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CFAB" w14:textId="6B998745" w:rsidR="00870E27" w:rsidRDefault="006F5120" w:rsidP="00870E27">
      <w:pPr>
        <w:spacing w:after="0" w:line="240" w:lineRule="auto"/>
        <w:jc w:val="center"/>
        <w:textAlignment w:val="baseline"/>
        <w:rPr>
          <w:rFonts w:ascii="Arial" w:eastAsia="Times New Roman" w:hAnsi="Arial" w:cs="Arial"/>
          <w:b/>
          <w:bCs/>
          <w:color w:val="000000"/>
        </w:rPr>
      </w:pPr>
      <w:r>
        <w:rPr>
          <w:rFonts w:ascii="Arial" w:eastAsia="Times New Roman" w:hAnsi="Arial" w:cs="Arial"/>
          <w:b/>
          <w:bCs/>
          <w:color w:val="000000"/>
        </w:rPr>
        <w:t>PNER Board</w:t>
      </w:r>
      <w:r w:rsidR="00870E27">
        <w:rPr>
          <w:rFonts w:ascii="Arial" w:eastAsia="Times New Roman" w:hAnsi="Arial" w:cs="Arial"/>
          <w:b/>
          <w:bCs/>
          <w:color w:val="000000"/>
        </w:rPr>
        <w:t xml:space="preserve"> of Directors Meeting</w:t>
      </w:r>
    </w:p>
    <w:p w14:paraId="24DD49CC" w14:textId="0CE33141" w:rsidR="00870E27" w:rsidRDefault="00AE1245" w:rsidP="00870E27">
      <w:pPr>
        <w:spacing w:after="0" w:line="240" w:lineRule="auto"/>
        <w:jc w:val="center"/>
        <w:textAlignment w:val="baseline"/>
        <w:rPr>
          <w:rFonts w:ascii="Arial" w:eastAsia="Times New Roman" w:hAnsi="Arial" w:cs="Arial"/>
          <w:b/>
          <w:bCs/>
          <w:color w:val="000000"/>
        </w:rPr>
      </w:pPr>
      <w:r>
        <w:rPr>
          <w:rFonts w:ascii="Arial" w:eastAsia="Times New Roman" w:hAnsi="Arial" w:cs="Arial"/>
          <w:b/>
          <w:bCs/>
          <w:color w:val="000000"/>
        </w:rPr>
        <w:t>October</w:t>
      </w:r>
      <w:r w:rsidR="00870E27">
        <w:rPr>
          <w:rFonts w:ascii="Arial" w:eastAsia="Times New Roman" w:hAnsi="Arial" w:cs="Arial"/>
          <w:b/>
          <w:bCs/>
          <w:color w:val="000000"/>
        </w:rPr>
        <w:t xml:space="preserve"> </w:t>
      </w:r>
      <w:r w:rsidR="00341F35">
        <w:rPr>
          <w:rFonts w:ascii="Arial" w:eastAsia="Times New Roman" w:hAnsi="Arial" w:cs="Arial"/>
          <w:b/>
          <w:bCs/>
          <w:color w:val="000000"/>
        </w:rPr>
        <w:t>1</w:t>
      </w:r>
      <w:r>
        <w:rPr>
          <w:rFonts w:ascii="Arial" w:eastAsia="Times New Roman" w:hAnsi="Arial" w:cs="Arial"/>
          <w:b/>
          <w:bCs/>
          <w:color w:val="000000"/>
        </w:rPr>
        <w:t>7</w:t>
      </w:r>
      <w:r w:rsidR="00870E27">
        <w:rPr>
          <w:rFonts w:ascii="Arial" w:eastAsia="Times New Roman" w:hAnsi="Arial" w:cs="Arial"/>
          <w:b/>
          <w:bCs/>
          <w:color w:val="000000"/>
        </w:rPr>
        <w:t>, 202</w:t>
      </w:r>
      <w:r w:rsidR="00F319F8">
        <w:rPr>
          <w:rFonts w:ascii="Arial" w:eastAsia="Times New Roman" w:hAnsi="Arial" w:cs="Arial"/>
          <w:b/>
          <w:bCs/>
          <w:color w:val="000000"/>
        </w:rPr>
        <w:t>3</w:t>
      </w:r>
      <w:r w:rsidR="00870E27">
        <w:rPr>
          <w:rFonts w:ascii="Arial" w:eastAsia="Times New Roman" w:hAnsi="Arial" w:cs="Arial"/>
          <w:b/>
          <w:bCs/>
          <w:color w:val="000000"/>
        </w:rPr>
        <w:t xml:space="preserve"> </w:t>
      </w:r>
      <w:r w:rsidR="00DB1DB0">
        <w:rPr>
          <w:rFonts w:ascii="Arial" w:eastAsia="Times New Roman" w:hAnsi="Arial" w:cs="Arial"/>
          <w:b/>
          <w:bCs/>
          <w:color w:val="000000"/>
        </w:rPr>
        <w:t>virtual via Free Conference Call</w:t>
      </w:r>
    </w:p>
    <w:p w14:paraId="7EA3DAE4" w14:textId="77777777" w:rsidR="00870E27" w:rsidRDefault="00870E27" w:rsidP="00870E27">
      <w:pPr>
        <w:spacing w:after="0" w:line="240" w:lineRule="auto"/>
        <w:jc w:val="center"/>
        <w:textAlignment w:val="baseline"/>
        <w:rPr>
          <w:rFonts w:ascii="Arial" w:eastAsia="Times New Roman" w:hAnsi="Arial" w:cs="Arial"/>
          <w:b/>
          <w:bCs/>
          <w:color w:val="000000"/>
        </w:rPr>
      </w:pPr>
    </w:p>
    <w:p w14:paraId="4D239F07" w14:textId="77777777" w:rsidR="00870E27" w:rsidRPr="00870E27" w:rsidRDefault="00870E27" w:rsidP="00870E27">
      <w:pPr>
        <w:spacing w:after="0" w:line="240" w:lineRule="auto"/>
        <w:textAlignment w:val="baseline"/>
        <w:rPr>
          <w:rFonts w:ascii="Arial" w:eastAsia="Times New Roman" w:hAnsi="Arial" w:cs="Arial"/>
          <w:b/>
          <w:bCs/>
          <w:color w:val="000000"/>
        </w:rPr>
      </w:pPr>
    </w:p>
    <w:p w14:paraId="76F1879D" w14:textId="77777777" w:rsidR="005D33D8" w:rsidRPr="005D33D8" w:rsidRDefault="00A83515" w:rsidP="005D33D8">
      <w:pPr>
        <w:pStyle w:val="ListParagraph"/>
        <w:numPr>
          <w:ilvl w:val="0"/>
          <w:numId w:val="2"/>
        </w:numPr>
        <w:spacing w:after="0" w:line="240" w:lineRule="auto"/>
        <w:ind w:left="648"/>
        <w:textAlignment w:val="baseline"/>
        <w:rPr>
          <w:rFonts w:ascii="Arial" w:eastAsia="Times New Roman" w:hAnsi="Arial" w:cs="Arial"/>
          <w:b/>
          <w:bCs/>
          <w:color w:val="000000"/>
        </w:rPr>
      </w:pPr>
      <w:r>
        <w:rPr>
          <w:rFonts w:ascii="Arial" w:eastAsia="Times New Roman" w:hAnsi="Arial" w:cs="Arial"/>
          <w:b/>
          <w:bCs/>
          <w:color w:val="000000"/>
        </w:rPr>
        <w:t>C</w:t>
      </w:r>
      <w:r w:rsidR="00870E27" w:rsidRPr="00A83515">
        <w:rPr>
          <w:rFonts w:ascii="Arial" w:eastAsia="Times New Roman" w:hAnsi="Arial" w:cs="Arial"/>
          <w:b/>
          <w:bCs/>
          <w:color w:val="000000"/>
        </w:rPr>
        <w:t>all to order</w:t>
      </w:r>
      <w:r w:rsidR="00870E27" w:rsidRPr="002B53E3">
        <w:rPr>
          <w:rFonts w:ascii="Arial" w:eastAsia="Times New Roman" w:hAnsi="Arial" w:cs="Arial"/>
          <w:color w:val="000000"/>
        </w:rPr>
        <w:t xml:space="preserve"> </w:t>
      </w:r>
    </w:p>
    <w:p w14:paraId="596F52D6" w14:textId="5DD6108B" w:rsidR="00870E27" w:rsidRPr="005D33D8" w:rsidRDefault="00AE1245" w:rsidP="005D33D8">
      <w:pPr>
        <w:pStyle w:val="ListParagraph"/>
        <w:numPr>
          <w:ilvl w:val="0"/>
          <w:numId w:val="16"/>
        </w:numPr>
        <w:spacing w:after="0" w:line="240" w:lineRule="auto"/>
        <w:textAlignment w:val="baseline"/>
        <w:rPr>
          <w:rFonts w:ascii="Arial" w:eastAsia="Times New Roman" w:hAnsi="Arial" w:cs="Arial"/>
          <w:b/>
          <w:bCs/>
          <w:color w:val="000000"/>
        </w:rPr>
      </w:pPr>
      <w:r>
        <w:rPr>
          <w:rFonts w:ascii="Arial" w:eastAsia="Times New Roman" w:hAnsi="Arial" w:cs="Arial"/>
          <w:color w:val="000000"/>
        </w:rPr>
        <w:t>10</w:t>
      </w:r>
      <w:r w:rsidR="00870E27" w:rsidRPr="005D33D8">
        <w:rPr>
          <w:rFonts w:ascii="Arial" w:eastAsia="Times New Roman" w:hAnsi="Arial" w:cs="Arial"/>
          <w:color w:val="000000"/>
        </w:rPr>
        <w:t>/</w:t>
      </w:r>
      <w:r w:rsidR="00430767" w:rsidRPr="005D33D8">
        <w:rPr>
          <w:rFonts w:ascii="Arial" w:eastAsia="Times New Roman" w:hAnsi="Arial" w:cs="Arial"/>
          <w:color w:val="000000"/>
        </w:rPr>
        <w:t>1</w:t>
      </w:r>
      <w:r>
        <w:rPr>
          <w:rFonts w:ascii="Arial" w:eastAsia="Times New Roman" w:hAnsi="Arial" w:cs="Arial"/>
          <w:color w:val="000000"/>
        </w:rPr>
        <w:t>7</w:t>
      </w:r>
      <w:r w:rsidR="00870E27" w:rsidRPr="005D33D8">
        <w:rPr>
          <w:rFonts w:ascii="Arial" w:eastAsia="Times New Roman" w:hAnsi="Arial" w:cs="Arial"/>
          <w:color w:val="000000"/>
        </w:rPr>
        <w:t>/202</w:t>
      </w:r>
      <w:r w:rsidR="002C686D">
        <w:rPr>
          <w:rFonts w:ascii="Arial" w:eastAsia="Times New Roman" w:hAnsi="Arial" w:cs="Arial"/>
          <w:color w:val="000000"/>
        </w:rPr>
        <w:t>3</w:t>
      </w:r>
      <w:r w:rsidR="00870E27" w:rsidRPr="005D33D8">
        <w:rPr>
          <w:rFonts w:ascii="Arial" w:eastAsia="Times New Roman" w:hAnsi="Arial" w:cs="Arial"/>
          <w:color w:val="000000"/>
        </w:rPr>
        <w:t xml:space="preserve"> at </w:t>
      </w:r>
      <w:r w:rsidR="00CA6A3D">
        <w:rPr>
          <w:rFonts w:ascii="Arial" w:eastAsia="Times New Roman" w:hAnsi="Arial" w:cs="Arial"/>
          <w:color w:val="000000"/>
        </w:rPr>
        <w:t>6</w:t>
      </w:r>
      <w:r w:rsidR="00870E27" w:rsidRPr="005D33D8">
        <w:rPr>
          <w:rFonts w:ascii="Arial" w:eastAsia="Times New Roman" w:hAnsi="Arial" w:cs="Arial"/>
          <w:color w:val="000000"/>
        </w:rPr>
        <w:t>:</w:t>
      </w:r>
      <w:r w:rsidR="002C686D">
        <w:rPr>
          <w:rFonts w:ascii="Arial" w:eastAsia="Times New Roman" w:hAnsi="Arial" w:cs="Arial"/>
          <w:color w:val="000000"/>
        </w:rPr>
        <w:t>0</w:t>
      </w:r>
      <w:r>
        <w:rPr>
          <w:rFonts w:ascii="Arial" w:eastAsia="Times New Roman" w:hAnsi="Arial" w:cs="Arial"/>
          <w:color w:val="000000"/>
        </w:rPr>
        <w:t>7</w:t>
      </w:r>
      <w:r w:rsidR="00AC5474">
        <w:rPr>
          <w:rFonts w:ascii="Arial" w:eastAsia="Times New Roman" w:hAnsi="Arial" w:cs="Arial"/>
          <w:color w:val="000000"/>
        </w:rPr>
        <w:t xml:space="preserve"> pm </w:t>
      </w:r>
      <w:r w:rsidR="00870E27" w:rsidRPr="005D33D8">
        <w:rPr>
          <w:rFonts w:ascii="Arial" w:eastAsia="Times New Roman" w:hAnsi="Arial" w:cs="Arial"/>
          <w:color w:val="000000"/>
        </w:rPr>
        <w:t>Pacific by President Kristin Grace</w:t>
      </w:r>
    </w:p>
    <w:p w14:paraId="437D5AA1" w14:textId="0CEC6A9D" w:rsidR="00F00568" w:rsidRPr="007F1C86" w:rsidRDefault="00870E27" w:rsidP="00AC5474">
      <w:pPr>
        <w:pStyle w:val="ListParagraph"/>
        <w:numPr>
          <w:ilvl w:val="0"/>
          <w:numId w:val="3"/>
        </w:numPr>
        <w:spacing w:after="0" w:line="240" w:lineRule="auto"/>
        <w:rPr>
          <w:rFonts w:ascii="Times New Roman" w:eastAsia="Times New Roman" w:hAnsi="Times New Roman" w:cs="Times New Roman"/>
          <w:sz w:val="24"/>
          <w:szCs w:val="24"/>
        </w:rPr>
      </w:pPr>
      <w:r w:rsidRPr="00C25A61">
        <w:rPr>
          <w:rFonts w:ascii="Arial" w:eastAsia="Times New Roman" w:hAnsi="Arial" w:cs="Arial"/>
          <w:color w:val="000000"/>
          <w:shd w:val="clear" w:color="auto" w:fill="FFFFFF"/>
        </w:rPr>
        <w:t xml:space="preserve">Voting members </w:t>
      </w:r>
      <w:r w:rsidR="00563BDF" w:rsidRPr="00C25A61">
        <w:rPr>
          <w:rFonts w:ascii="Arial" w:eastAsia="Times New Roman" w:hAnsi="Arial" w:cs="Arial"/>
          <w:color w:val="000000"/>
          <w:shd w:val="clear" w:color="auto" w:fill="FFFFFF"/>
        </w:rPr>
        <w:t>present:</w:t>
      </w:r>
      <w:r w:rsidRPr="00C25A61">
        <w:rPr>
          <w:rFonts w:ascii="Arial" w:eastAsia="Times New Roman" w:hAnsi="Arial" w:cs="Arial"/>
          <w:color w:val="000000"/>
          <w:shd w:val="clear" w:color="auto" w:fill="FFFFFF"/>
        </w:rPr>
        <w:t xml:space="preserve"> Kristin Grace, </w:t>
      </w:r>
      <w:r w:rsidR="00AE1245">
        <w:rPr>
          <w:rFonts w:ascii="Arial" w:eastAsia="Times New Roman" w:hAnsi="Arial" w:cs="Arial"/>
          <w:color w:val="000000"/>
          <w:shd w:val="clear" w:color="auto" w:fill="FFFFFF"/>
        </w:rPr>
        <w:t xml:space="preserve">Bianca Chevalier, </w:t>
      </w:r>
      <w:r w:rsidR="002C686D">
        <w:rPr>
          <w:rFonts w:ascii="Arial" w:eastAsia="Times New Roman" w:hAnsi="Arial" w:cs="Arial"/>
          <w:color w:val="000000"/>
          <w:shd w:val="clear" w:color="auto" w:fill="FFFFFF"/>
        </w:rPr>
        <w:t xml:space="preserve">Tani Bates, </w:t>
      </w:r>
      <w:r w:rsidR="00AE1245">
        <w:rPr>
          <w:rFonts w:ascii="Arial" w:eastAsia="Times New Roman" w:hAnsi="Arial" w:cs="Arial"/>
          <w:color w:val="000000"/>
          <w:shd w:val="clear" w:color="auto" w:fill="FFFFFF"/>
        </w:rPr>
        <w:t>Regina Rose (quorum</w:t>
      </w:r>
      <w:r w:rsidR="003B52B2">
        <w:rPr>
          <w:rFonts w:ascii="Arial" w:eastAsia="Times New Roman" w:hAnsi="Arial" w:cs="Arial"/>
          <w:color w:val="000000"/>
          <w:shd w:val="clear" w:color="auto" w:fill="FFFFFF"/>
        </w:rPr>
        <w:t xml:space="preserve"> not present</w:t>
      </w:r>
      <w:r w:rsidR="00AE1245">
        <w:rPr>
          <w:rFonts w:ascii="Arial" w:eastAsia="Times New Roman" w:hAnsi="Arial" w:cs="Arial"/>
          <w:color w:val="000000"/>
          <w:shd w:val="clear" w:color="auto" w:fill="FFFFFF"/>
        </w:rPr>
        <w:t>)</w:t>
      </w:r>
    </w:p>
    <w:p w14:paraId="27883477" w14:textId="51301153" w:rsidR="007F1C86" w:rsidRPr="00B66537" w:rsidRDefault="007F1C86" w:rsidP="00AC5474">
      <w:pPr>
        <w:pStyle w:val="ListParagraph"/>
        <w:numPr>
          <w:ilvl w:val="0"/>
          <w:numId w:val="3"/>
        </w:numPr>
        <w:spacing w:after="0" w:line="240" w:lineRule="auto"/>
        <w:rPr>
          <w:rFonts w:ascii="Times New Roman" w:eastAsia="Times New Roman" w:hAnsi="Times New Roman" w:cs="Times New Roman"/>
          <w:sz w:val="24"/>
          <w:szCs w:val="24"/>
        </w:rPr>
      </w:pPr>
      <w:r>
        <w:rPr>
          <w:rFonts w:ascii="Arial" w:eastAsia="Times New Roman" w:hAnsi="Arial" w:cs="Arial"/>
          <w:color w:val="000000"/>
          <w:shd w:val="clear" w:color="auto" w:fill="FFFFFF"/>
        </w:rPr>
        <w:t xml:space="preserve">Non-voting members present: </w:t>
      </w:r>
      <w:r w:rsidR="002C686D">
        <w:rPr>
          <w:rFonts w:ascii="Arial" w:eastAsia="Times New Roman" w:hAnsi="Arial" w:cs="Arial"/>
          <w:color w:val="000000"/>
          <w:shd w:val="clear" w:color="auto" w:fill="FFFFFF"/>
        </w:rPr>
        <w:t xml:space="preserve">Cindi Sayer, </w:t>
      </w:r>
      <w:r>
        <w:rPr>
          <w:rFonts w:ascii="Arial" w:eastAsia="Times New Roman" w:hAnsi="Arial" w:cs="Arial"/>
          <w:color w:val="000000"/>
          <w:shd w:val="clear" w:color="auto" w:fill="FFFFFF"/>
        </w:rPr>
        <w:t>Kristy Butler</w:t>
      </w:r>
      <w:r w:rsidR="001B6BB3">
        <w:rPr>
          <w:rFonts w:ascii="Arial" w:eastAsia="Times New Roman" w:hAnsi="Arial" w:cs="Arial"/>
          <w:color w:val="000000"/>
          <w:shd w:val="clear" w:color="auto" w:fill="FFFFFF"/>
        </w:rPr>
        <w:t>, Marlene Moss</w:t>
      </w:r>
    </w:p>
    <w:p w14:paraId="3DDD0656" w14:textId="256CDB42" w:rsidR="004F18A9" w:rsidRDefault="00870E27" w:rsidP="005D33D8">
      <w:pPr>
        <w:pStyle w:val="ListParagraph"/>
        <w:numPr>
          <w:ilvl w:val="0"/>
          <w:numId w:val="2"/>
        </w:numPr>
        <w:spacing w:after="0" w:line="240" w:lineRule="auto"/>
        <w:ind w:left="648"/>
        <w:textAlignment w:val="baseline"/>
        <w:rPr>
          <w:rFonts w:ascii="Arial" w:eastAsia="Times New Roman" w:hAnsi="Arial" w:cs="Arial"/>
          <w:color w:val="000000"/>
        </w:rPr>
      </w:pPr>
      <w:r w:rsidRPr="00A83515">
        <w:rPr>
          <w:rFonts w:ascii="Arial" w:eastAsia="Times New Roman" w:hAnsi="Arial" w:cs="Arial"/>
          <w:b/>
          <w:bCs/>
          <w:color w:val="000000"/>
        </w:rPr>
        <w:t>Approval of minutes</w:t>
      </w:r>
      <w:r w:rsidRPr="00A83515">
        <w:rPr>
          <w:rFonts w:ascii="Arial" w:eastAsia="Times New Roman" w:hAnsi="Arial" w:cs="Arial"/>
          <w:color w:val="000000"/>
        </w:rPr>
        <w:t xml:space="preserve"> </w:t>
      </w:r>
    </w:p>
    <w:p w14:paraId="19B4BD5B" w14:textId="1C7A9FD1" w:rsidR="00870E27" w:rsidRPr="005D33D8" w:rsidRDefault="005D33D8" w:rsidP="005D33D8">
      <w:pPr>
        <w:pStyle w:val="ListParagraph"/>
        <w:numPr>
          <w:ilvl w:val="0"/>
          <w:numId w:val="16"/>
        </w:numPr>
        <w:spacing w:after="0" w:line="240" w:lineRule="auto"/>
        <w:textAlignment w:val="baseline"/>
        <w:rPr>
          <w:rFonts w:ascii="Arial" w:eastAsia="Times New Roman" w:hAnsi="Arial" w:cs="Arial"/>
          <w:color w:val="000000"/>
        </w:rPr>
      </w:pPr>
      <w:r w:rsidRPr="005D33D8">
        <w:rPr>
          <w:rFonts w:ascii="Arial" w:eastAsia="Times New Roman" w:hAnsi="Arial" w:cs="Arial"/>
          <w:color w:val="000000"/>
        </w:rPr>
        <w:t>M</w:t>
      </w:r>
      <w:r w:rsidR="00AA0F2A" w:rsidRPr="005D33D8">
        <w:rPr>
          <w:rFonts w:ascii="Arial" w:eastAsia="Times New Roman" w:hAnsi="Arial" w:cs="Arial"/>
          <w:color w:val="000000"/>
        </w:rPr>
        <w:t xml:space="preserve">inutes </w:t>
      </w:r>
      <w:r w:rsidR="007F1C86">
        <w:rPr>
          <w:rFonts w:ascii="Arial" w:eastAsia="Times New Roman" w:hAnsi="Arial" w:cs="Arial"/>
          <w:color w:val="000000"/>
        </w:rPr>
        <w:t xml:space="preserve">for the </w:t>
      </w:r>
      <w:r w:rsidR="003553AA">
        <w:rPr>
          <w:rFonts w:ascii="Arial" w:eastAsia="Times New Roman" w:hAnsi="Arial" w:cs="Arial"/>
          <w:color w:val="000000"/>
        </w:rPr>
        <w:t>7</w:t>
      </w:r>
      <w:r w:rsidR="007F1C86">
        <w:rPr>
          <w:rFonts w:ascii="Arial" w:eastAsia="Times New Roman" w:hAnsi="Arial" w:cs="Arial"/>
          <w:color w:val="000000"/>
        </w:rPr>
        <w:t>/1</w:t>
      </w:r>
      <w:r w:rsidR="00DB1DB0">
        <w:rPr>
          <w:rFonts w:ascii="Arial" w:eastAsia="Times New Roman" w:hAnsi="Arial" w:cs="Arial"/>
          <w:color w:val="000000"/>
        </w:rPr>
        <w:t>8</w:t>
      </w:r>
      <w:r w:rsidR="007F1C86">
        <w:rPr>
          <w:rFonts w:ascii="Arial" w:eastAsia="Times New Roman" w:hAnsi="Arial" w:cs="Arial"/>
          <w:color w:val="000000"/>
        </w:rPr>
        <w:t>/2</w:t>
      </w:r>
      <w:r w:rsidR="005A43D8">
        <w:rPr>
          <w:rFonts w:ascii="Arial" w:eastAsia="Times New Roman" w:hAnsi="Arial" w:cs="Arial"/>
          <w:color w:val="000000"/>
        </w:rPr>
        <w:t>3</w:t>
      </w:r>
      <w:r w:rsidR="007F1C86">
        <w:rPr>
          <w:rFonts w:ascii="Arial" w:eastAsia="Times New Roman" w:hAnsi="Arial" w:cs="Arial"/>
          <w:color w:val="000000"/>
        </w:rPr>
        <w:t xml:space="preserve"> meeting </w:t>
      </w:r>
      <w:r w:rsidR="00AA0F2A" w:rsidRPr="005D33D8">
        <w:rPr>
          <w:rFonts w:ascii="Arial" w:eastAsia="Times New Roman" w:hAnsi="Arial" w:cs="Arial"/>
          <w:color w:val="000000"/>
        </w:rPr>
        <w:t xml:space="preserve">had been sent out previously to </w:t>
      </w:r>
      <w:proofErr w:type="spellStart"/>
      <w:r w:rsidR="00AA0F2A" w:rsidRPr="005D33D8">
        <w:rPr>
          <w:rFonts w:ascii="Arial" w:eastAsia="Times New Roman" w:hAnsi="Arial" w:cs="Arial"/>
          <w:color w:val="000000"/>
        </w:rPr>
        <w:t>BoD</w:t>
      </w:r>
      <w:proofErr w:type="spellEnd"/>
      <w:r w:rsidR="00AA0F2A" w:rsidRPr="005D33D8">
        <w:rPr>
          <w:rFonts w:ascii="Arial" w:eastAsia="Times New Roman" w:hAnsi="Arial" w:cs="Arial"/>
          <w:color w:val="000000"/>
        </w:rPr>
        <w:t xml:space="preserve"> via email</w:t>
      </w:r>
      <w:r w:rsidR="00DB1DB0">
        <w:rPr>
          <w:rFonts w:ascii="Arial" w:eastAsia="Times New Roman" w:hAnsi="Arial" w:cs="Arial"/>
          <w:color w:val="000000"/>
        </w:rPr>
        <w:t xml:space="preserve"> &amp; were approved on </w:t>
      </w:r>
      <w:r w:rsidR="00D57F73">
        <w:rPr>
          <w:rFonts w:ascii="Arial" w:eastAsia="Times New Roman" w:hAnsi="Arial" w:cs="Arial"/>
          <w:color w:val="000000"/>
        </w:rPr>
        <w:t>8</w:t>
      </w:r>
      <w:r w:rsidR="00DB1DB0">
        <w:rPr>
          <w:rFonts w:ascii="Arial" w:eastAsia="Times New Roman" w:hAnsi="Arial" w:cs="Arial"/>
          <w:color w:val="000000"/>
        </w:rPr>
        <w:t>/</w:t>
      </w:r>
      <w:r w:rsidR="00D57F73">
        <w:rPr>
          <w:rFonts w:ascii="Arial" w:eastAsia="Times New Roman" w:hAnsi="Arial" w:cs="Arial"/>
          <w:color w:val="000000"/>
        </w:rPr>
        <w:t>8</w:t>
      </w:r>
      <w:r w:rsidR="00DB1DB0">
        <w:rPr>
          <w:rFonts w:ascii="Arial" w:eastAsia="Times New Roman" w:hAnsi="Arial" w:cs="Arial"/>
          <w:color w:val="000000"/>
        </w:rPr>
        <w:t>/23</w:t>
      </w:r>
      <w:r w:rsidR="00324A5C">
        <w:rPr>
          <w:rFonts w:ascii="Arial" w:eastAsia="Times New Roman" w:hAnsi="Arial" w:cs="Arial"/>
          <w:color w:val="000000"/>
        </w:rPr>
        <w:t xml:space="preserve"> by quorum</w:t>
      </w:r>
      <w:r w:rsidR="00DB1DB0">
        <w:rPr>
          <w:rFonts w:ascii="Arial" w:eastAsia="Times New Roman" w:hAnsi="Arial" w:cs="Arial"/>
          <w:color w:val="000000"/>
        </w:rPr>
        <w:t>.</w:t>
      </w:r>
      <w:r w:rsidR="005A43D8">
        <w:rPr>
          <w:rFonts w:ascii="Arial" w:eastAsia="Times New Roman" w:hAnsi="Arial" w:cs="Arial"/>
          <w:color w:val="000000"/>
        </w:rPr>
        <w:t xml:space="preserve"> </w:t>
      </w:r>
    </w:p>
    <w:p w14:paraId="45D117E3" w14:textId="77777777" w:rsidR="00870E27" w:rsidRPr="002B53E3" w:rsidRDefault="00870E27" w:rsidP="005D33D8">
      <w:pPr>
        <w:pStyle w:val="ListParagraph"/>
        <w:numPr>
          <w:ilvl w:val="0"/>
          <w:numId w:val="2"/>
        </w:numPr>
        <w:spacing w:after="0" w:line="240" w:lineRule="auto"/>
        <w:ind w:left="648"/>
        <w:textAlignment w:val="baseline"/>
        <w:rPr>
          <w:rFonts w:ascii="Arial" w:eastAsia="Times New Roman" w:hAnsi="Arial" w:cs="Arial"/>
          <w:b/>
          <w:bCs/>
          <w:color w:val="000000"/>
        </w:rPr>
      </w:pPr>
      <w:r w:rsidRPr="002B53E3">
        <w:rPr>
          <w:rFonts w:ascii="Arial" w:eastAsia="Times New Roman" w:hAnsi="Arial" w:cs="Arial"/>
          <w:b/>
          <w:bCs/>
          <w:color w:val="000000"/>
        </w:rPr>
        <w:t>Reports</w:t>
      </w:r>
    </w:p>
    <w:p w14:paraId="0EA5BA18" w14:textId="3631B653" w:rsidR="00C25A61" w:rsidRPr="00760169" w:rsidRDefault="00870E27" w:rsidP="00760169">
      <w:pPr>
        <w:pStyle w:val="ListParagraph"/>
        <w:numPr>
          <w:ilvl w:val="0"/>
          <w:numId w:val="6"/>
        </w:numPr>
        <w:spacing w:after="0" w:line="240" w:lineRule="auto"/>
        <w:rPr>
          <w:rFonts w:ascii="Times New Roman" w:eastAsia="Times New Roman" w:hAnsi="Times New Roman" w:cs="Times New Roman"/>
          <w:b/>
          <w:bCs/>
          <w:sz w:val="24"/>
          <w:szCs w:val="24"/>
        </w:rPr>
      </w:pPr>
      <w:r w:rsidRPr="009478CE">
        <w:rPr>
          <w:rFonts w:ascii="Arial" w:eastAsia="Times New Roman" w:hAnsi="Arial" w:cs="Arial"/>
          <w:b/>
          <w:bCs/>
          <w:color w:val="000000"/>
        </w:rPr>
        <w:t xml:space="preserve">Treasurer </w:t>
      </w:r>
      <w:r w:rsidR="000D00EC">
        <w:rPr>
          <w:rFonts w:ascii="Arial" w:eastAsia="Times New Roman" w:hAnsi="Arial" w:cs="Arial"/>
          <w:b/>
          <w:bCs/>
          <w:color w:val="000000"/>
        </w:rPr>
        <w:t>–</w:t>
      </w:r>
      <w:r w:rsidRPr="009478CE">
        <w:rPr>
          <w:rFonts w:ascii="Arial" w:eastAsia="Times New Roman" w:hAnsi="Arial" w:cs="Arial"/>
          <w:b/>
          <w:bCs/>
          <w:color w:val="000000"/>
        </w:rPr>
        <w:t xml:space="preserve"> </w:t>
      </w:r>
      <w:r w:rsidR="00356B0B">
        <w:rPr>
          <w:rFonts w:ascii="Arial" w:eastAsia="Times New Roman" w:hAnsi="Arial" w:cs="Arial"/>
          <w:b/>
          <w:bCs/>
          <w:color w:val="000000"/>
        </w:rPr>
        <w:t>Cindi</w:t>
      </w:r>
    </w:p>
    <w:p w14:paraId="529B39AD" w14:textId="562AC6F3" w:rsidR="00472304" w:rsidRPr="00793627" w:rsidRDefault="00793627" w:rsidP="000D00EC">
      <w:pPr>
        <w:pStyle w:val="ListParagraph"/>
        <w:numPr>
          <w:ilvl w:val="0"/>
          <w:numId w:val="5"/>
        </w:numPr>
        <w:spacing w:after="0" w:line="240" w:lineRule="auto"/>
        <w:textAlignment w:val="baseline"/>
        <w:rPr>
          <w:rFonts w:ascii="Arial" w:eastAsia="Times New Roman" w:hAnsi="Arial" w:cs="Arial"/>
          <w:b/>
          <w:bCs/>
          <w:color w:val="000000"/>
        </w:rPr>
      </w:pPr>
      <w:r>
        <w:rPr>
          <w:rFonts w:ascii="Arial" w:eastAsia="Times New Roman" w:hAnsi="Arial" w:cs="Arial"/>
          <w:color w:val="000000"/>
        </w:rPr>
        <w:t>Still getting everything sorted out from the Prater Mtn. ride, but it is looking good that there will be a descent profit</w:t>
      </w:r>
    </w:p>
    <w:p w14:paraId="4203585F" w14:textId="783F47FB" w:rsidR="00793627" w:rsidRPr="00872B2C" w:rsidRDefault="00793627" w:rsidP="00793627">
      <w:pPr>
        <w:pStyle w:val="ListParagraph"/>
        <w:numPr>
          <w:ilvl w:val="1"/>
          <w:numId w:val="5"/>
        </w:numPr>
        <w:spacing w:after="0" w:line="240" w:lineRule="auto"/>
        <w:textAlignment w:val="baseline"/>
        <w:rPr>
          <w:rFonts w:ascii="Arial" w:eastAsia="Times New Roman" w:hAnsi="Arial" w:cs="Arial"/>
          <w:b/>
          <w:bCs/>
          <w:color w:val="000000"/>
        </w:rPr>
      </w:pPr>
      <w:r>
        <w:rPr>
          <w:rFonts w:ascii="Arial" w:eastAsia="Times New Roman" w:hAnsi="Arial" w:cs="Arial"/>
          <w:color w:val="000000"/>
        </w:rPr>
        <w:t>If we do it again next year, we will need a lot more help</w:t>
      </w:r>
    </w:p>
    <w:p w14:paraId="4E54E306" w14:textId="3FC0B8BA" w:rsidR="00872B2C" w:rsidRPr="00872B2C" w:rsidRDefault="00872B2C" w:rsidP="00872B2C">
      <w:pPr>
        <w:pStyle w:val="ListParagraph"/>
        <w:numPr>
          <w:ilvl w:val="0"/>
          <w:numId w:val="5"/>
        </w:numPr>
        <w:spacing w:after="0" w:line="240" w:lineRule="auto"/>
        <w:textAlignment w:val="baseline"/>
        <w:rPr>
          <w:rFonts w:ascii="Arial" w:eastAsia="Times New Roman" w:hAnsi="Arial" w:cs="Arial"/>
          <w:b/>
          <w:bCs/>
          <w:color w:val="000000"/>
        </w:rPr>
      </w:pPr>
      <w:r>
        <w:rPr>
          <w:rFonts w:ascii="Arial" w:eastAsia="Times New Roman" w:hAnsi="Arial" w:cs="Arial"/>
          <w:color w:val="000000"/>
        </w:rPr>
        <w:t>Thinks the blood machine is good (still monies coming in from that)</w:t>
      </w:r>
    </w:p>
    <w:p w14:paraId="222FFEB3" w14:textId="66F7C18E" w:rsidR="00872B2C" w:rsidRPr="00872B2C" w:rsidRDefault="00872B2C" w:rsidP="00872B2C">
      <w:pPr>
        <w:pStyle w:val="ListParagraph"/>
        <w:numPr>
          <w:ilvl w:val="0"/>
          <w:numId w:val="5"/>
        </w:numPr>
        <w:spacing w:after="0" w:line="240" w:lineRule="auto"/>
        <w:textAlignment w:val="baseline"/>
        <w:rPr>
          <w:rFonts w:ascii="Arial" w:eastAsia="Times New Roman" w:hAnsi="Arial" w:cs="Arial"/>
          <w:b/>
          <w:bCs/>
          <w:color w:val="000000"/>
        </w:rPr>
      </w:pPr>
      <w:r>
        <w:rPr>
          <w:rFonts w:ascii="Arial" w:eastAsia="Times New Roman" w:hAnsi="Arial" w:cs="Arial"/>
          <w:color w:val="000000"/>
        </w:rPr>
        <w:t xml:space="preserve">Budget run-down </w:t>
      </w:r>
    </w:p>
    <w:p w14:paraId="28BE3DD1" w14:textId="6B9199D4" w:rsidR="00872B2C" w:rsidRPr="00872B2C" w:rsidRDefault="00872B2C" w:rsidP="00872B2C">
      <w:pPr>
        <w:pStyle w:val="ListParagraph"/>
        <w:numPr>
          <w:ilvl w:val="1"/>
          <w:numId w:val="5"/>
        </w:numPr>
        <w:spacing w:after="0" w:line="240" w:lineRule="auto"/>
        <w:textAlignment w:val="baseline"/>
        <w:rPr>
          <w:rFonts w:ascii="Arial" w:eastAsia="Times New Roman" w:hAnsi="Arial" w:cs="Arial"/>
          <w:b/>
          <w:bCs/>
          <w:color w:val="000000"/>
        </w:rPr>
      </w:pPr>
      <w:r>
        <w:rPr>
          <w:rFonts w:ascii="Arial" w:eastAsia="Times New Roman" w:hAnsi="Arial" w:cs="Arial"/>
          <w:color w:val="000000"/>
        </w:rPr>
        <w:t>Checking $12,271</w:t>
      </w:r>
    </w:p>
    <w:p w14:paraId="4C915D8C" w14:textId="6B9C0AE7" w:rsidR="00872B2C" w:rsidRPr="004A1CA0" w:rsidRDefault="00872B2C" w:rsidP="00872B2C">
      <w:pPr>
        <w:pStyle w:val="ListParagraph"/>
        <w:numPr>
          <w:ilvl w:val="1"/>
          <w:numId w:val="5"/>
        </w:numPr>
        <w:spacing w:after="0" w:line="240" w:lineRule="auto"/>
        <w:textAlignment w:val="baseline"/>
        <w:rPr>
          <w:rFonts w:ascii="Arial" w:eastAsia="Times New Roman" w:hAnsi="Arial" w:cs="Arial"/>
          <w:b/>
          <w:bCs/>
          <w:color w:val="000000"/>
        </w:rPr>
      </w:pPr>
      <w:r>
        <w:rPr>
          <w:rFonts w:ascii="Arial" w:eastAsia="Times New Roman" w:hAnsi="Arial" w:cs="Arial"/>
          <w:color w:val="000000"/>
        </w:rPr>
        <w:t xml:space="preserve">Money market </w:t>
      </w:r>
      <w:r w:rsidR="004A1CA0">
        <w:rPr>
          <w:rFonts w:ascii="Arial" w:eastAsia="Times New Roman" w:hAnsi="Arial" w:cs="Arial"/>
          <w:color w:val="000000"/>
        </w:rPr>
        <w:t>$65,259</w:t>
      </w:r>
    </w:p>
    <w:p w14:paraId="32CC019D" w14:textId="669EB630" w:rsidR="004A1CA0" w:rsidRPr="004A1CA0" w:rsidRDefault="004A1CA0" w:rsidP="00872B2C">
      <w:pPr>
        <w:pStyle w:val="ListParagraph"/>
        <w:numPr>
          <w:ilvl w:val="1"/>
          <w:numId w:val="5"/>
        </w:numPr>
        <w:spacing w:after="0" w:line="240" w:lineRule="auto"/>
        <w:textAlignment w:val="baseline"/>
        <w:rPr>
          <w:rFonts w:ascii="Arial" w:eastAsia="Times New Roman" w:hAnsi="Arial" w:cs="Arial"/>
          <w:b/>
          <w:bCs/>
          <w:color w:val="000000"/>
        </w:rPr>
      </w:pPr>
      <w:r>
        <w:rPr>
          <w:rFonts w:ascii="Arial" w:eastAsia="Times New Roman" w:hAnsi="Arial" w:cs="Arial"/>
          <w:color w:val="000000"/>
        </w:rPr>
        <w:t>Membership is up; budget was $8,000 &amp; actual is $11,000</w:t>
      </w:r>
    </w:p>
    <w:p w14:paraId="76AE3B6C" w14:textId="5F140B60" w:rsidR="004A1CA0" w:rsidRPr="00793627" w:rsidRDefault="004A1CA0" w:rsidP="00872B2C">
      <w:pPr>
        <w:pStyle w:val="ListParagraph"/>
        <w:numPr>
          <w:ilvl w:val="1"/>
          <w:numId w:val="5"/>
        </w:numPr>
        <w:spacing w:after="0" w:line="240" w:lineRule="auto"/>
        <w:textAlignment w:val="baseline"/>
        <w:rPr>
          <w:rFonts w:ascii="Arial" w:eastAsia="Times New Roman" w:hAnsi="Arial" w:cs="Arial"/>
          <w:b/>
          <w:bCs/>
          <w:color w:val="000000"/>
        </w:rPr>
      </w:pPr>
      <w:r>
        <w:rPr>
          <w:rFonts w:ascii="Arial" w:eastAsia="Times New Roman" w:hAnsi="Arial" w:cs="Arial"/>
          <w:color w:val="000000"/>
        </w:rPr>
        <w:t xml:space="preserve">Cindi will send the financial report to </w:t>
      </w:r>
      <w:proofErr w:type="spellStart"/>
      <w:r>
        <w:rPr>
          <w:rFonts w:ascii="Arial" w:eastAsia="Times New Roman" w:hAnsi="Arial" w:cs="Arial"/>
          <w:color w:val="000000"/>
        </w:rPr>
        <w:t>BoD</w:t>
      </w:r>
      <w:proofErr w:type="spellEnd"/>
      <w:r w:rsidR="000332B2">
        <w:rPr>
          <w:rFonts w:ascii="Arial" w:eastAsia="Times New Roman" w:hAnsi="Arial" w:cs="Arial"/>
          <w:color w:val="000000"/>
        </w:rPr>
        <w:t xml:space="preserve"> after the meeting</w:t>
      </w:r>
      <w:r>
        <w:rPr>
          <w:rFonts w:ascii="Arial" w:eastAsia="Times New Roman" w:hAnsi="Arial" w:cs="Arial"/>
          <w:color w:val="000000"/>
        </w:rPr>
        <w:t xml:space="preserve"> (attached)</w:t>
      </w:r>
    </w:p>
    <w:p w14:paraId="23156FA1" w14:textId="36C3BD86" w:rsidR="000D273A" w:rsidRPr="009478CE" w:rsidRDefault="00870E27" w:rsidP="005D33D8">
      <w:pPr>
        <w:pStyle w:val="ListParagraph"/>
        <w:numPr>
          <w:ilvl w:val="0"/>
          <w:numId w:val="1"/>
        </w:numPr>
        <w:spacing w:after="0" w:line="240" w:lineRule="auto"/>
        <w:ind w:left="648"/>
        <w:rPr>
          <w:rFonts w:ascii="Times New Roman" w:eastAsia="Times New Roman" w:hAnsi="Times New Roman" w:cs="Times New Roman"/>
          <w:b/>
          <w:bCs/>
          <w:sz w:val="24"/>
          <w:szCs w:val="24"/>
        </w:rPr>
      </w:pPr>
      <w:r w:rsidRPr="009478CE">
        <w:rPr>
          <w:rFonts w:ascii="Arial" w:eastAsia="Times New Roman" w:hAnsi="Arial" w:cs="Arial"/>
          <w:b/>
          <w:bCs/>
          <w:color w:val="000000"/>
        </w:rPr>
        <w:t xml:space="preserve">President </w:t>
      </w:r>
      <w:r w:rsidR="000D273A" w:rsidRPr="009478CE">
        <w:rPr>
          <w:rFonts w:ascii="Arial" w:eastAsia="Times New Roman" w:hAnsi="Arial" w:cs="Arial"/>
          <w:b/>
          <w:bCs/>
          <w:color w:val="000000"/>
        </w:rPr>
        <w:t>–</w:t>
      </w:r>
      <w:r w:rsidRPr="009478CE">
        <w:rPr>
          <w:rFonts w:ascii="Arial" w:eastAsia="Times New Roman" w:hAnsi="Arial" w:cs="Arial"/>
          <w:b/>
          <w:bCs/>
          <w:color w:val="000000"/>
        </w:rPr>
        <w:t xml:space="preserve"> </w:t>
      </w:r>
      <w:bookmarkStart w:id="0" w:name="_Hlk148634421"/>
      <w:r w:rsidRPr="009478CE">
        <w:rPr>
          <w:rFonts w:ascii="Arial" w:eastAsia="Times New Roman" w:hAnsi="Arial" w:cs="Arial"/>
          <w:b/>
          <w:bCs/>
          <w:color w:val="000000"/>
        </w:rPr>
        <w:t>Kristin</w:t>
      </w:r>
    </w:p>
    <w:p w14:paraId="15CC7B84" w14:textId="56282D84" w:rsidR="00F1725D" w:rsidRPr="00262DB2" w:rsidRDefault="00262DB2" w:rsidP="001C5DDF">
      <w:pPr>
        <w:pStyle w:val="ListParagraph"/>
        <w:numPr>
          <w:ilvl w:val="0"/>
          <w:numId w:val="4"/>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rPr>
        <w:t xml:space="preserve">Two things </w:t>
      </w:r>
      <w:r w:rsidR="00AD70A9">
        <w:rPr>
          <w:rFonts w:ascii="Arial" w:eastAsia="Times New Roman" w:hAnsi="Arial" w:cs="Arial"/>
          <w:color w:val="000000"/>
        </w:rPr>
        <w:t xml:space="preserve">only </w:t>
      </w:r>
      <w:r>
        <w:rPr>
          <w:rFonts w:ascii="Arial" w:eastAsia="Times New Roman" w:hAnsi="Arial" w:cs="Arial"/>
          <w:color w:val="000000"/>
        </w:rPr>
        <w:t>to report;</w:t>
      </w:r>
    </w:p>
    <w:bookmarkEnd w:id="0"/>
    <w:p w14:paraId="5B9BDADA" w14:textId="3FAE05AA" w:rsidR="00262DB2" w:rsidRPr="009D2B31" w:rsidRDefault="009D2B31" w:rsidP="00262DB2">
      <w:pPr>
        <w:pStyle w:val="ListParagraph"/>
        <w:numPr>
          <w:ilvl w:val="1"/>
          <w:numId w:val="4"/>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rPr>
        <w:t>Number one, e</w:t>
      </w:r>
      <w:r w:rsidR="00262DB2">
        <w:rPr>
          <w:rFonts w:ascii="Arial" w:eastAsia="Times New Roman" w:hAnsi="Arial" w:cs="Arial"/>
          <w:color w:val="000000"/>
        </w:rPr>
        <w:t xml:space="preserve">lections – </w:t>
      </w:r>
      <w:r>
        <w:rPr>
          <w:rFonts w:ascii="Arial" w:eastAsia="Times New Roman" w:hAnsi="Arial" w:cs="Arial"/>
          <w:color w:val="000000"/>
        </w:rPr>
        <w:t xml:space="preserve">we </w:t>
      </w:r>
      <w:r w:rsidR="00262DB2">
        <w:rPr>
          <w:rFonts w:ascii="Arial" w:eastAsia="Times New Roman" w:hAnsi="Arial" w:cs="Arial"/>
          <w:color w:val="000000"/>
        </w:rPr>
        <w:t xml:space="preserve">need to </w:t>
      </w:r>
      <w:r>
        <w:rPr>
          <w:rFonts w:ascii="Arial" w:eastAsia="Times New Roman" w:hAnsi="Arial" w:cs="Arial"/>
          <w:color w:val="000000"/>
        </w:rPr>
        <w:t xml:space="preserve">get this </w:t>
      </w:r>
      <w:r w:rsidR="00262DB2">
        <w:rPr>
          <w:rFonts w:ascii="Arial" w:eastAsia="Times New Roman" w:hAnsi="Arial" w:cs="Arial"/>
          <w:color w:val="000000"/>
        </w:rPr>
        <w:t>figure</w:t>
      </w:r>
      <w:r>
        <w:rPr>
          <w:rFonts w:ascii="Arial" w:eastAsia="Times New Roman" w:hAnsi="Arial" w:cs="Arial"/>
          <w:color w:val="000000"/>
        </w:rPr>
        <w:t>d</w:t>
      </w:r>
      <w:r w:rsidR="00262DB2">
        <w:rPr>
          <w:rFonts w:ascii="Arial" w:eastAsia="Times New Roman" w:hAnsi="Arial" w:cs="Arial"/>
          <w:color w:val="000000"/>
        </w:rPr>
        <w:t xml:space="preserve"> it out because I am NOT running again. </w:t>
      </w:r>
    </w:p>
    <w:p w14:paraId="7010D3E8" w14:textId="184A32E2" w:rsidR="009D2B31" w:rsidRPr="009D2B31" w:rsidRDefault="009D2B31" w:rsidP="009D2B31">
      <w:pPr>
        <w:pStyle w:val="ListParagraph"/>
        <w:numPr>
          <w:ilvl w:val="2"/>
          <w:numId w:val="4"/>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rPr>
        <w:t>Kristy Butler has volunteered to run the elections so Cassee will get with her and get her lined out on that.</w:t>
      </w:r>
    </w:p>
    <w:p w14:paraId="66E57983" w14:textId="2997F79C" w:rsidR="009D2B31" w:rsidRPr="009D2B31" w:rsidRDefault="009D2B31" w:rsidP="009D2B31">
      <w:pPr>
        <w:pStyle w:val="ListParagraph"/>
        <w:numPr>
          <w:ilvl w:val="2"/>
          <w:numId w:val="4"/>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rPr>
        <w:t>Discussion among members present about how to get the word out to get more candidates &amp; it was agreed that Bianca would spearhead an effort to get with the proper people to get the word out via social media and the newsletter.</w:t>
      </w:r>
    </w:p>
    <w:p w14:paraId="537CA1B2" w14:textId="1CC10797" w:rsidR="009D2B31" w:rsidRPr="00AC1465" w:rsidRDefault="009D2B31" w:rsidP="009D2B31">
      <w:pPr>
        <w:pStyle w:val="ListParagraph"/>
        <w:numPr>
          <w:ilvl w:val="1"/>
          <w:numId w:val="4"/>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rPr>
        <w:t>Number 2, our next meeting – do we want to try and have it in person the Friday before Convention at Convention or can we do it over the phone prior to that?</w:t>
      </w:r>
    </w:p>
    <w:p w14:paraId="09CE1652" w14:textId="0ED52C7A" w:rsidR="00E15D00" w:rsidRPr="007A1530" w:rsidRDefault="00AC1465" w:rsidP="00234FFD">
      <w:pPr>
        <w:pStyle w:val="ListParagraph"/>
        <w:numPr>
          <w:ilvl w:val="2"/>
          <w:numId w:val="4"/>
        </w:numPr>
        <w:spacing w:after="0" w:line="240" w:lineRule="auto"/>
        <w:textAlignment w:val="baseline"/>
        <w:rPr>
          <w:rFonts w:ascii="Times New Roman" w:eastAsia="Times New Roman" w:hAnsi="Times New Roman" w:cs="Times New Roman"/>
          <w:sz w:val="24"/>
          <w:szCs w:val="24"/>
        </w:rPr>
      </w:pPr>
      <w:r w:rsidRPr="007A1530">
        <w:rPr>
          <w:rFonts w:ascii="Arial" w:eastAsia="Times New Roman" w:hAnsi="Arial" w:cs="Arial"/>
          <w:color w:val="000000"/>
        </w:rPr>
        <w:t xml:space="preserve">No one objected to having a phone conference meeting in lieu of meeting in person the Friday before convention so Kristin will get some possible dates sent out to the </w:t>
      </w:r>
      <w:proofErr w:type="spellStart"/>
      <w:r w:rsidRPr="007A1530">
        <w:rPr>
          <w:rFonts w:ascii="Arial" w:eastAsia="Times New Roman" w:hAnsi="Arial" w:cs="Arial"/>
          <w:color w:val="000000"/>
        </w:rPr>
        <w:t>BoD</w:t>
      </w:r>
      <w:proofErr w:type="spellEnd"/>
      <w:r w:rsidRPr="007A1530">
        <w:rPr>
          <w:rFonts w:ascii="Arial" w:eastAsia="Times New Roman" w:hAnsi="Arial" w:cs="Arial"/>
          <w:color w:val="000000"/>
        </w:rPr>
        <w:t xml:space="preserve"> for approval on </w:t>
      </w:r>
      <w:r w:rsidR="007A1530" w:rsidRPr="007A1530">
        <w:rPr>
          <w:rFonts w:ascii="Arial" w:eastAsia="Times New Roman" w:hAnsi="Arial" w:cs="Arial"/>
          <w:color w:val="000000"/>
        </w:rPr>
        <w:t xml:space="preserve">a date. </w:t>
      </w:r>
    </w:p>
    <w:p w14:paraId="3DD42260" w14:textId="00B78590" w:rsidR="007A1530" w:rsidRPr="009478CE" w:rsidRDefault="00870E27" w:rsidP="007A1530">
      <w:pPr>
        <w:pStyle w:val="ListParagraph"/>
        <w:numPr>
          <w:ilvl w:val="0"/>
          <w:numId w:val="1"/>
        </w:numPr>
        <w:spacing w:after="0" w:line="240" w:lineRule="auto"/>
        <w:ind w:left="648"/>
        <w:rPr>
          <w:rFonts w:ascii="Times New Roman" w:eastAsia="Times New Roman" w:hAnsi="Times New Roman" w:cs="Times New Roman"/>
          <w:b/>
          <w:bCs/>
          <w:sz w:val="24"/>
          <w:szCs w:val="24"/>
        </w:rPr>
      </w:pPr>
      <w:r w:rsidRPr="009478CE">
        <w:rPr>
          <w:rFonts w:ascii="Arial" w:eastAsia="Times New Roman" w:hAnsi="Arial" w:cs="Arial"/>
          <w:b/>
          <w:bCs/>
          <w:color w:val="000000"/>
        </w:rPr>
        <w:t xml:space="preserve">Vice President </w:t>
      </w:r>
      <w:r w:rsidR="00563BDF" w:rsidRPr="009478CE">
        <w:rPr>
          <w:rFonts w:ascii="Arial" w:eastAsia="Times New Roman" w:hAnsi="Arial" w:cs="Arial"/>
          <w:b/>
          <w:bCs/>
          <w:color w:val="000000"/>
        </w:rPr>
        <w:t>–</w:t>
      </w:r>
      <w:r w:rsidRPr="009478CE">
        <w:rPr>
          <w:rFonts w:ascii="Arial" w:eastAsia="Times New Roman" w:hAnsi="Arial" w:cs="Arial"/>
          <w:b/>
          <w:bCs/>
          <w:color w:val="000000"/>
        </w:rPr>
        <w:t xml:space="preserve"> </w:t>
      </w:r>
      <w:r w:rsidR="002E29E0" w:rsidRPr="009478CE">
        <w:rPr>
          <w:rFonts w:ascii="Arial" w:eastAsia="Times New Roman" w:hAnsi="Arial" w:cs="Arial"/>
          <w:b/>
          <w:bCs/>
          <w:color w:val="000000"/>
        </w:rPr>
        <w:t>Cassee</w:t>
      </w:r>
    </w:p>
    <w:p w14:paraId="0E3791B2" w14:textId="27550DE3" w:rsidR="007A1530" w:rsidRPr="00EF3B7C" w:rsidRDefault="007A1530" w:rsidP="007A1530">
      <w:pPr>
        <w:pStyle w:val="ListParagraph"/>
        <w:numPr>
          <w:ilvl w:val="0"/>
          <w:numId w:val="4"/>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rPr>
        <w:t xml:space="preserve">Cassee was not able to be present so she </w:t>
      </w:r>
      <w:r w:rsidR="00EF3B7C">
        <w:rPr>
          <w:rFonts w:ascii="Arial" w:eastAsia="Times New Roman" w:hAnsi="Arial" w:cs="Arial"/>
          <w:color w:val="000000"/>
        </w:rPr>
        <w:t xml:space="preserve">had </w:t>
      </w:r>
      <w:r>
        <w:rPr>
          <w:rFonts w:ascii="Arial" w:eastAsia="Times New Roman" w:hAnsi="Arial" w:cs="Arial"/>
          <w:color w:val="000000"/>
        </w:rPr>
        <w:t xml:space="preserve">sent her report </w:t>
      </w:r>
      <w:r w:rsidR="002A538D">
        <w:rPr>
          <w:rFonts w:ascii="Arial" w:eastAsia="Times New Roman" w:hAnsi="Arial" w:cs="Arial"/>
          <w:color w:val="000000"/>
        </w:rPr>
        <w:t xml:space="preserve">out </w:t>
      </w:r>
      <w:r>
        <w:rPr>
          <w:rFonts w:ascii="Arial" w:eastAsia="Times New Roman" w:hAnsi="Arial" w:cs="Arial"/>
          <w:color w:val="000000"/>
        </w:rPr>
        <w:t>to Kristin via email</w:t>
      </w:r>
      <w:r w:rsidR="00EF3B7C">
        <w:rPr>
          <w:rFonts w:ascii="Arial" w:eastAsia="Times New Roman" w:hAnsi="Arial" w:cs="Arial"/>
          <w:color w:val="000000"/>
        </w:rPr>
        <w:t xml:space="preserve"> prior to the meeting </w:t>
      </w:r>
      <w:r>
        <w:rPr>
          <w:rFonts w:ascii="Arial" w:eastAsia="Times New Roman" w:hAnsi="Arial" w:cs="Arial"/>
          <w:color w:val="000000"/>
        </w:rPr>
        <w:t>for present</w:t>
      </w:r>
      <w:r w:rsidR="00EF3B7C">
        <w:rPr>
          <w:rFonts w:ascii="Arial" w:eastAsia="Times New Roman" w:hAnsi="Arial" w:cs="Arial"/>
          <w:color w:val="000000"/>
        </w:rPr>
        <w:t xml:space="preserve">ation </w:t>
      </w:r>
      <w:r>
        <w:rPr>
          <w:rFonts w:ascii="Arial" w:eastAsia="Times New Roman" w:hAnsi="Arial" w:cs="Arial"/>
          <w:color w:val="000000"/>
        </w:rPr>
        <w:t>during the meeting</w:t>
      </w:r>
      <w:r w:rsidR="00110364">
        <w:rPr>
          <w:rFonts w:ascii="Arial" w:eastAsia="Times New Roman" w:hAnsi="Arial" w:cs="Arial"/>
          <w:color w:val="000000"/>
        </w:rPr>
        <w:t xml:space="preserve"> regarding PNER Convention</w:t>
      </w:r>
      <w:r w:rsidR="006220A4">
        <w:rPr>
          <w:rFonts w:ascii="Arial" w:eastAsia="Times New Roman" w:hAnsi="Arial" w:cs="Arial"/>
          <w:color w:val="000000"/>
        </w:rPr>
        <w:t>.</w:t>
      </w:r>
    </w:p>
    <w:p w14:paraId="5997E4E4" w14:textId="1F97729E" w:rsidR="00EF3B7C" w:rsidRDefault="006A4000" w:rsidP="006A4000">
      <w:pPr>
        <w:pStyle w:val="ListParagraph"/>
        <w:numPr>
          <w:ilvl w:val="2"/>
          <w:numId w:val="4"/>
        </w:numPr>
        <w:spacing w:after="0" w:line="240" w:lineRule="auto"/>
        <w:textAlignment w:val="baseline"/>
        <w:rPr>
          <w:rFonts w:ascii="Arial" w:eastAsia="Times New Roman" w:hAnsi="Arial" w:cs="Arial"/>
        </w:rPr>
      </w:pPr>
      <w:r w:rsidRPr="00A41854">
        <w:rPr>
          <w:rFonts w:ascii="Arial" w:eastAsia="Times New Roman" w:hAnsi="Arial" w:cs="Arial"/>
        </w:rPr>
        <w:t xml:space="preserve">Kristin; </w:t>
      </w:r>
      <w:r w:rsidR="006220A4">
        <w:rPr>
          <w:rFonts w:ascii="Arial" w:eastAsia="Times New Roman" w:hAnsi="Arial" w:cs="Arial"/>
        </w:rPr>
        <w:t xml:space="preserve">Speakers - </w:t>
      </w:r>
      <w:r w:rsidRPr="00A41854">
        <w:rPr>
          <w:rFonts w:ascii="Arial" w:eastAsia="Times New Roman" w:hAnsi="Arial" w:cs="Arial"/>
        </w:rPr>
        <w:t>I feel like the speakers are a little lite, but we want to keep it so people can get to them all</w:t>
      </w:r>
      <w:r w:rsidR="00A41854">
        <w:rPr>
          <w:rFonts w:ascii="Arial" w:eastAsia="Times New Roman" w:hAnsi="Arial" w:cs="Arial"/>
        </w:rPr>
        <w:t>. Thoughts?</w:t>
      </w:r>
    </w:p>
    <w:p w14:paraId="1184588F" w14:textId="47DD75E9" w:rsidR="00A41854" w:rsidRDefault="00A41854" w:rsidP="00A41854">
      <w:pPr>
        <w:pStyle w:val="ListParagraph"/>
        <w:numPr>
          <w:ilvl w:val="3"/>
          <w:numId w:val="4"/>
        </w:numPr>
        <w:spacing w:after="0" w:line="240" w:lineRule="auto"/>
        <w:textAlignment w:val="baseline"/>
        <w:rPr>
          <w:rFonts w:ascii="Arial" w:eastAsia="Times New Roman" w:hAnsi="Arial" w:cs="Arial"/>
        </w:rPr>
      </w:pPr>
      <w:r>
        <w:rPr>
          <w:rFonts w:ascii="Arial" w:eastAsia="Times New Roman" w:hAnsi="Arial" w:cs="Arial"/>
        </w:rPr>
        <w:t xml:space="preserve">There was discussion </w:t>
      </w:r>
      <w:r w:rsidR="004472F8">
        <w:rPr>
          <w:rFonts w:ascii="Arial" w:eastAsia="Times New Roman" w:hAnsi="Arial" w:cs="Arial"/>
        </w:rPr>
        <w:t xml:space="preserve">&amp; </w:t>
      </w:r>
      <w:r w:rsidR="00110364">
        <w:rPr>
          <w:rFonts w:ascii="Arial" w:eastAsia="Times New Roman" w:hAnsi="Arial" w:cs="Arial"/>
        </w:rPr>
        <w:t>members agreed that it is good to have enough speakers to be able to make it to all of them if you wanted to.</w:t>
      </w:r>
    </w:p>
    <w:p w14:paraId="2C902E3E" w14:textId="101CECF5" w:rsidR="00110364" w:rsidRPr="00A41854" w:rsidRDefault="00110364" w:rsidP="00A41854">
      <w:pPr>
        <w:pStyle w:val="ListParagraph"/>
        <w:numPr>
          <w:ilvl w:val="3"/>
          <w:numId w:val="4"/>
        </w:numPr>
        <w:spacing w:after="0" w:line="240" w:lineRule="auto"/>
        <w:textAlignment w:val="baseline"/>
        <w:rPr>
          <w:rFonts w:ascii="Arial" w:eastAsia="Times New Roman" w:hAnsi="Arial" w:cs="Arial"/>
        </w:rPr>
      </w:pPr>
      <w:r>
        <w:rPr>
          <w:rFonts w:ascii="Arial" w:eastAsia="Times New Roman" w:hAnsi="Arial" w:cs="Arial"/>
        </w:rPr>
        <w:t>It was agreed that Christof’s fee was too much</w:t>
      </w:r>
      <w:r w:rsidR="00FD62AF">
        <w:rPr>
          <w:rFonts w:ascii="Arial" w:eastAsia="Times New Roman" w:hAnsi="Arial" w:cs="Arial"/>
        </w:rPr>
        <w:t>. Even though he has good topics, he was asking for more of a fee than DMVs</w:t>
      </w:r>
      <w:r w:rsidR="004472F8">
        <w:rPr>
          <w:rFonts w:ascii="Arial" w:eastAsia="Times New Roman" w:hAnsi="Arial" w:cs="Arial"/>
        </w:rPr>
        <w:t xml:space="preserve"> have/do.</w:t>
      </w:r>
    </w:p>
    <w:p w14:paraId="51DF4A2D" w14:textId="620E4349" w:rsidR="006A4000" w:rsidRPr="00A41854" w:rsidRDefault="006A4000" w:rsidP="006A4000">
      <w:pPr>
        <w:pStyle w:val="ListParagraph"/>
        <w:numPr>
          <w:ilvl w:val="2"/>
          <w:numId w:val="4"/>
        </w:numPr>
        <w:spacing w:after="0" w:line="240" w:lineRule="auto"/>
        <w:textAlignment w:val="baseline"/>
        <w:rPr>
          <w:rFonts w:ascii="Arial" w:eastAsia="Times New Roman" w:hAnsi="Arial" w:cs="Arial"/>
        </w:rPr>
      </w:pPr>
      <w:r w:rsidRPr="00A41854">
        <w:rPr>
          <w:rFonts w:ascii="Arial" w:eastAsia="Times New Roman" w:hAnsi="Arial" w:cs="Arial"/>
        </w:rPr>
        <w:t xml:space="preserve">Kristin; Ideas/opinions on the raffle? Do we want </w:t>
      </w:r>
      <w:r w:rsidR="00A41854">
        <w:rPr>
          <w:rFonts w:ascii="Arial" w:eastAsia="Times New Roman" w:hAnsi="Arial" w:cs="Arial"/>
        </w:rPr>
        <w:t xml:space="preserve">fewer </w:t>
      </w:r>
      <w:r w:rsidRPr="00A41854">
        <w:rPr>
          <w:rFonts w:ascii="Arial" w:eastAsia="Times New Roman" w:hAnsi="Arial" w:cs="Arial"/>
        </w:rPr>
        <w:t>big things or more smaller things? I personally like having more of the smaller things, the $1 &amp; $5 ones.</w:t>
      </w:r>
    </w:p>
    <w:p w14:paraId="2AE01BBA" w14:textId="2520C240" w:rsidR="006A4000" w:rsidRPr="00A41854" w:rsidRDefault="006A4000" w:rsidP="006A4000">
      <w:pPr>
        <w:pStyle w:val="ListParagraph"/>
        <w:numPr>
          <w:ilvl w:val="3"/>
          <w:numId w:val="4"/>
        </w:numPr>
        <w:spacing w:after="0" w:line="240" w:lineRule="auto"/>
        <w:textAlignment w:val="baseline"/>
        <w:rPr>
          <w:rFonts w:ascii="Arial" w:eastAsia="Times New Roman" w:hAnsi="Arial" w:cs="Arial"/>
        </w:rPr>
      </w:pPr>
      <w:r w:rsidRPr="00A41854">
        <w:rPr>
          <w:rFonts w:ascii="Arial" w:eastAsia="Times New Roman" w:hAnsi="Arial" w:cs="Arial"/>
        </w:rPr>
        <w:t>Discussion amongst members present and it was agreed that it was favorable to have more of the smaller $1 &amp; $5 raffle items as opposed to fewer large ticket items</w:t>
      </w:r>
    </w:p>
    <w:p w14:paraId="558EC0F9" w14:textId="3B991306" w:rsidR="006A4000" w:rsidRPr="00A41854" w:rsidRDefault="006A4000" w:rsidP="006A4000">
      <w:pPr>
        <w:pStyle w:val="ListParagraph"/>
        <w:numPr>
          <w:ilvl w:val="2"/>
          <w:numId w:val="4"/>
        </w:numPr>
        <w:spacing w:after="0" w:line="240" w:lineRule="auto"/>
        <w:textAlignment w:val="baseline"/>
        <w:rPr>
          <w:rFonts w:ascii="Arial" w:eastAsia="Times New Roman" w:hAnsi="Arial" w:cs="Arial"/>
        </w:rPr>
      </w:pPr>
      <w:r w:rsidRPr="00A41854">
        <w:rPr>
          <w:rFonts w:ascii="Arial" w:eastAsia="Times New Roman" w:hAnsi="Arial" w:cs="Arial"/>
        </w:rPr>
        <w:t xml:space="preserve">Kristin; </w:t>
      </w:r>
      <w:r w:rsidR="004F78EF" w:rsidRPr="00A41854">
        <w:rPr>
          <w:rFonts w:ascii="Arial" w:eastAsia="Times New Roman" w:hAnsi="Arial" w:cs="Arial"/>
        </w:rPr>
        <w:t>Baskets – let Cassee know where you’d like that money to go</w:t>
      </w:r>
      <w:r w:rsidR="00A41854">
        <w:rPr>
          <w:rFonts w:ascii="Arial" w:eastAsia="Times New Roman" w:hAnsi="Arial" w:cs="Arial"/>
        </w:rPr>
        <w:t>. Last year it went to the young riders &amp; that was good.</w:t>
      </w:r>
    </w:p>
    <w:p w14:paraId="0BCC9BB9" w14:textId="21CAC299" w:rsidR="004F78EF" w:rsidRPr="00A41854" w:rsidRDefault="00350894" w:rsidP="006A4000">
      <w:pPr>
        <w:pStyle w:val="ListParagraph"/>
        <w:numPr>
          <w:ilvl w:val="2"/>
          <w:numId w:val="4"/>
        </w:numPr>
        <w:spacing w:after="0" w:line="240" w:lineRule="auto"/>
        <w:textAlignment w:val="baseline"/>
        <w:rPr>
          <w:rFonts w:ascii="Arial" w:eastAsia="Times New Roman" w:hAnsi="Arial" w:cs="Arial"/>
        </w:rPr>
      </w:pPr>
      <w:r w:rsidRPr="00A41854">
        <w:rPr>
          <w:rFonts w:ascii="Arial" w:eastAsia="Times New Roman" w:hAnsi="Arial" w:cs="Arial"/>
        </w:rPr>
        <w:t>Kristin; Banquet</w:t>
      </w:r>
      <w:r w:rsidR="004F78EF" w:rsidRPr="00A41854">
        <w:rPr>
          <w:rFonts w:ascii="Arial" w:eastAsia="Times New Roman" w:hAnsi="Arial" w:cs="Arial"/>
        </w:rPr>
        <w:t xml:space="preserve">; </w:t>
      </w:r>
      <w:r w:rsidRPr="00A41854">
        <w:rPr>
          <w:rFonts w:ascii="Arial" w:eastAsia="Times New Roman" w:hAnsi="Arial" w:cs="Arial"/>
        </w:rPr>
        <w:t>Do we want a full dinner like we’ve had in the past or try something like a potato or taco bar that would be less expensive?</w:t>
      </w:r>
    </w:p>
    <w:p w14:paraId="3C5AD1B2" w14:textId="4FDDAEFF" w:rsidR="00350894" w:rsidRPr="00A41854" w:rsidRDefault="00350894" w:rsidP="00350894">
      <w:pPr>
        <w:pStyle w:val="ListParagraph"/>
        <w:numPr>
          <w:ilvl w:val="3"/>
          <w:numId w:val="4"/>
        </w:numPr>
        <w:spacing w:after="0" w:line="240" w:lineRule="auto"/>
        <w:textAlignment w:val="baseline"/>
        <w:rPr>
          <w:rFonts w:ascii="Arial" w:eastAsia="Times New Roman" w:hAnsi="Arial" w:cs="Arial"/>
        </w:rPr>
      </w:pPr>
      <w:r w:rsidRPr="00A41854">
        <w:rPr>
          <w:rFonts w:ascii="Arial" w:eastAsia="Times New Roman" w:hAnsi="Arial" w:cs="Arial"/>
        </w:rPr>
        <w:lastRenderedPageBreak/>
        <w:t>Discussion among members about this and everyone seemed in agreement that a potato or taco bar would be great, but there were concerns that the venue wouldn’t allow it.</w:t>
      </w:r>
    </w:p>
    <w:p w14:paraId="434D13F2" w14:textId="7CAE40BD" w:rsidR="00A41854" w:rsidRPr="00A41854" w:rsidRDefault="00A41854" w:rsidP="00350894">
      <w:pPr>
        <w:pStyle w:val="ListParagraph"/>
        <w:numPr>
          <w:ilvl w:val="3"/>
          <w:numId w:val="4"/>
        </w:numPr>
        <w:spacing w:after="0" w:line="240" w:lineRule="auto"/>
        <w:textAlignment w:val="baseline"/>
        <w:rPr>
          <w:rFonts w:ascii="Arial" w:eastAsia="Times New Roman" w:hAnsi="Arial" w:cs="Arial"/>
        </w:rPr>
      </w:pPr>
      <w:r w:rsidRPr="00A41854">
        <w:rPr>
          <w:rFonts w:ascii="Arial" w:eastAsia="Times New Roman" w:hAnsi="Arial" w:cs="Arial"/>
        </w:rPr>
        <w:t xml:space="preserve">There was also some discussion about why convention costs </w:t>
      </w:r>
      <w:r>
        <w:rPr>
          <w:rFonts w:ascii="Arial" w:eastAsia="Times New Roman" w:hAnsi="Arial" w:cs="Arial"/>
        </w:rPr>
        <w:t xml:space="preserve">seem to be up </w:t>
      </w:r>
      <w:r w:rsidRPr="00A41854">
        <w:rPr>
          <w:rFonts w:ascii="Arial" w:eastAsia="Times New Roman" w:hAnsi="Arial" w:cs="Arial"/>
        </w:rPr>
        <w:t xml:space="preserve">&amp; what could be done to off-set some of the cost. It was talked about that they used to get more vendors and </w:t>
      </w:r>
      <w:r>
        <w:rPr>
          <w:rFonts w:ascii="Arial" w:eastAsia="Times New Roman" w:hAnsi="Arial" w:cs="Arial"/>
        </w:rPr>
        <w:t xml:space="preserve">also </w:t>
      </w:r>
      <w:r w:rsidRPr="00A41854">
        <w:rPr>
          <w:rFonts w:ascii="Arial" w:eastAsia="Times New Roman" w:hAnsi="Arial" w:cs="Arial"/>
        </w:rPr>
        <w:t xml:space="preserve">charged a </w:t>
      </w:r>
      <w:r w:rsidR="00110364">
        <w:rPr>
          <w:rFonts w:ascii="Arial" w:eastAsia="Times New Roman" w:hAnsi="Arial" w:cs="Arial"/>
        </w:rPr>
        <w:t xml:space="preserve">$30 </w:t>
      </w:r>
      <w:r w:rsidRPr="00A41854">
        <w:rPr>
          <w:rFonts w:ascii="Arial" w:eastAsia="Times New Roman" w:hAnsi="Arial" w:cs="Arial"/>
        </w:rPr>
        <w:t>fee to see the speakers</w:t>
      </w:r>
      <w:r>
        <w:rPr>
          <w:rFonts w:ascii="Arial" w:eastAsia="Times New Roman" w:hAnsi="Arial" w:cs="Arial"/>
        </w:rPr>
        <w:t xml:space="preserve"> because it cost so much to get the speakers.</w:t>
      </w:r>
      <w:r w:rsidR="00110364">
        <w:rPr>
          <w:rFonts w:ascii="Arial" w:eastAsia="Times New Roman" w:hAnsi="Arial" w:cs="Arial"/>
        </w:rPr>
        <w:t xml:space="preserve"> Some felt that it would be okay to charge a fee for this &amp; some felt</w:t>
      </w:r>
      <w:r w:rsidR="0094187A">
        <w:rPr>
          <w:rFonts w:ascii="Arial" w:eastAsia="Times New Roman" w:hAnsi="Arial" w:cs="Arial"/>
        </w:rPr>
        <w:t xml:space="preserve"> the c</w:t>
      </w:r>
      <w:r w:rsidR="00110364">
        <w:rPr>
          <w:rFonts w:ascii="Arial" w:eastAsia="Times New Roman" w:hAnsi="Arial" w:cs="Arial"/>
        </w:rPr>
        <w:t>onvention should be a member benefit.</w:t>
      </w:r>
    </w:p>
    <w:p w14:paraId="0DF90A45" w14:textId="5B076C43" w:rsidR="00577E71" w:rsidRPr="00577E71" w:rsidRDefault="00870E27" w:rsidP="009F0680">
      <w:pPr>
        <w:pStyle w:val="ListParagraph"/>
        <w:numPr>
          <w:ilvl w:val="0"/>
          <w:numId w:val="1"/>
        </w:numPr>
        <w:spacing w:after="0" w:line="240" w:lineRule="auto"/>
        <w:ind w:left="648"/>
        <w:textAlignment w:val="baseline"/>
        <w:rPr>
          <w:rFonts w:ascii="Arial" w:eastAsia="Times New Roman" w:hAnsi="Arial" w:cs="Arial"/>
          <w:b/>
          <w:bCs/>
          <w:color w:val="000000"/>
        </w:rPr>
      </w:pPr>
      <w:r w:rsidRPr="00577E71">
        <w:rPr>
          <w:rFonts w:ascii="Arial" w:eastAsia="Times New Roman" w:hAnsi="Arial" w:cs="Arial"/>
          <w:b/>
          <w:bCs/>
          <w:color w:val="000000"/>
        </w:rPr>
        <w:t>Representatives</w:t>
      </w:r>
    </w:p>
    <w:p w14:paraId="08DBA39F" w14:textId="77777777" w:rsidR="00FA2723" w:rsidRPr="00FA2723" w:rsidRDefault="00870E27" w:rsidP="00577E71">
      <w:pPr>
        <w:pStyle w:val="ListParagraph"/>
        <w:numPr>
          <w:ilvl w:val="0"/>
          <w:numId w:val="17"/>
        </w:numPr>
        <w:spacing w:after="0" w:line="240" w:lineRule="auto"/>
        <w:textAlignment w:val="baseline"/>
        <w:rPr>
          <w:rFonts w:ascii="Arial" w:eastAsia="Times New Roman" w:hAnsi="Arial" w:cs="Arial"/>
          <w:color w:val="000000"/>
        </w:rPr>
      </w:pPr>
      <w:r w:rsidRPr="00577E71">
        <w:rPr>
          <w:rFonts w:ascii="Arial" w:eastAsia="Times New Roman" w:hAnsi="Arial" w:cs="Arial"/>
          <w:b/>
          <w:bCs/>
          <w:color w:val="000000"/>
        </w:rPr>
        <w:t xml:space="preserve">BC </w:t>
      </w:r>
      <w:r w:rsidR="009478CE" w:rsidRPr="00577E71">
        <w:rPr>
          <w:rFonts w:ascii="Arial" w:eastAsia="Times New Roman" w:hAnsi="Arial" w:cs="Arial"/>
          <w:b/>
          <w:bCs/>
          <w:color w:val="000000"/>
        </w:rPr>
        <w:t>–</w:t>
      </w:r>
      <w:r w:rsidRPr="00577E71">
        <w:rPr>
          <w:rFonts w:ascii="Arial" w:eastAsia="Times New Roman" w:hAnsi="Arial" w:cs="Arial"/>
          <w:b/>
          <w:bCs/>
          <w:color w:val="000000"/>
        </w:rPr>
        <w:t xml:space="preserve"> </w:t>
      </w:r>
      <w:r w:rsidR="00FC4790">
        <w:rPr>
          <w:rFonts w:ascii="Arial" w:eastAsia="Times New Roman" w:hAnsi="Arial" w:cs="Arial"/>
          <w:b/>
          <w:bCs/>
          <w:color w:val="000000"/>
        </w:rPr>
        <w:t>Katrin</w:t>
      </w:r>
      <w:r w:rsidR="002A538D">
        <w:rPr>
          <w:rFonts w:ascii="Arial" w:eastAsia="Times New Roman" w:hAnsi="Arial" w:cs="Arial"/>
          <w:b/>
          <w:bCs/>
          <w:color w:val="000000"/>
        </w:rPr>
        <w:t xml:space="preserve"> </w:t>
      </w:r>
      <w:bookmarkStart w:id="1" w:name="_Hlk148640127"/>
    </w:p>
    <w:p w14:paraId="781CAD65" w14:textId="7548E73A" w:rsidR="009478CE" w:rsidRPr="00577E71" w:rsidRDefault="002A538D" w:rsidP="00FA2723">
      <w:pPr>
        <w:pStyle w:val="ListParagraph"/>
        <w:numPr>
          <w:ilvl w:val="1"/>
          <w:numId w:val="17"/>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(Not able to be present); </w:t>
      </w:r>
      <w:bookmarkEnd w:id="1"/>
      <w:r>
        <w:rPr>
          <w:rFonts w:ascii="Arial" w:eastAsia="Times New Roman" w:hAnsi="Arial" w:cs="Arial"/>
          <w:color w:val="000000"/>
        </w:rPr>
        <w:t xml:space="preserve">Katrin had sent a report out via email to the </w:t>
      </w:r>
      <w:proofErr w:type="spellStart"/>
      <w:r>
        <w:rPr>
          <w:rFonts w:ascii="Arial" w:eastAsia="Times New Roman" w:hAnsi="Arial" w:cs="Arial"/>
          <w:color w:val="000000"/>
        </w:rPr>
        <w:t>BoD</w:t>
      </w:r>
      <w:proofErr w:type="spellEnd"/>
      <w:r>
        <w:rPr>
          <w:rFonts w:ascii="Arial" w:eastAsia="Times New Roman" w:hAnsi="Arial" w:cs="Arial"/>
          <w:color w:val="000000"/>
        </w:rPr>
        <w:t xml:space="preserve"> prior to the meeting that there was nothing </w:t>
      </w:r>
      <w:r w:rsidR="00FA2723">
        <w:rPr>
          <w:rFonts w:ascii="Arial" w:eastAsia="Times New Roman" w:hAnsi="Arial" w:cs="Arial"/>
          <w:color w:val="000000"/>
        </w:rPr>
        <w:t xml:space="preserve">new </w:t>
      </w:r>
      <w:r>
        <w:rPr>
          <w:rFonts w:ascii="Arial" w:eastAsia="Times New Roman" w:hAnsi="Arial" w:cs="Arial"/>
          <w:color w:val="000000"/>
        </w:rPr>
        <w:t>to report.</w:t>
      </w:r>
    </w:p>
    <w:p w14:paraId="19D356FE" w14:textId="77777777" w:rsidR="00FA2723" w:rsidRPr="00FA2723" w:rsidRDefault="00A56147" w:rsidP="005D33D8">
      <w:pPr>
        <w:pStyle w:val="ListParagraph"/>
        <w:numPr>
          <w:ilvl w:val="0"/>
          <w:numId w:val="8"/>
        </w:numPr>
        <w:spacing w:after="0" w:line="240" w:lineRule="auto"/>
        <w:textAlignment w:val="baseline"/>
        <w:rPr>
          <w:rFonts w:ascii="Arial" w:eastAsia="Times New Roman" w:hAnsi="Arial" w:cs="Arial"/>
          <w:color w:val="000000"/>
        </w:rPr>
      </w:pPr>
      <w:r w:rsidRPr="00C268FE">
        <w:rPr>
          <w:rFonts w:ascii="Arial" w:eastAsia="Times New Roman" w:hAnsi="Arial" w:cs="Arial"/>
          <w:b/>
          <w:bCs/>
          <w:color w:val="000000"/>
        </w:rPr>
        <w:t>ID – Layne</w:t>
      </w:r>
      <w:r w:rsidR="002A538D">
        <w:rPr>
          <w:rFonts w:ascii="Arial" w:eastAsia="Times New Roman" w:hAnsi="Arial" w:cs="Arial"/>
          <w:b/>
          <w:bCs/>
          <w:color w:val="000000"/>
        </w:rPr>
        <w:t xml:space="preserve"> </w:t>
      </w:r>
    </w:p>
    <w:p w14:paraId="44D61A53" w14:textId="6D20AE80" w:rsidR="00A56147" w:rsidRDefault="002A538D" w:rsidP="00FA2723">
      <w:pPr>
        <w:pStyle w:val="ListParagraph"/>
        <w:numPr>
          <w:ilvl w:val="1"/>
          <w:numId w:val="8"/>
        </w:numPr>
        <w:spacing w:after="0" w:line="240" w:lineRule="auto"/>
        <w:textAlignment w:val="baseline"/>
        <w:rPr>
          <w:rFonts w:ascii="Arial" w:eastAsia="Times New Roman" w:hAnsi="Arial" w:cs="Arial"/>
          <w:color w:val="000000"/>
        </w:rPr>
      </w:pPr>
      <w:r w:rsidRPr="002A538D">
        <w:rPr>
          <w:rFonts w:ascii="Arial" w:eastAsia="Times New Roman" w:hAnsi="Arial" w:cs="Arial"/>
          <w:color w:val="000000"/>
        </w:rPr>
        <w:t>(Not able to be present);</w:t>
      </w:r>
      <w:r>
        <w:rPr>
          <w:rFonts w:ascii="Arial" w:eastAsia="Times New Roman" w:hAnsi="Arial" w:cs="Arial"/>
          <w:color w:val="000000"/>
        </w:rPr>
        <w:t xml:space="preserve"> Layne had sent a report out via email to </w:t>
      </w:r>
      <w:r w:rsidR="0094187A">
        <w:rPr>
          <w:rFonts w:ascii="Arial" w:eastAsia="Times New Roman" w:hAnsi="Arial" w:cs="Arial"/>
          <w:color w:val="000000"/>
        </w:rPr>
        <w:t xml:space="preserve">the </w:t>
      </w:r>
      <w:proofErr w:type="spellStart"/>
      <w:r w:rsidR="0094187A">
        <w:rPr>
          <w:rFonts w:ascii="Arial" w:eastAsia="Times New Roman" w:hAnsi="Arial" w:cs="Arial"/>
          <w:color w:val="000000"/>
        </w:rPr>
        <w:t>BoD</w:t>
      </w:r>
      <w:proofErr w:type="spellEnd"/>
      <w:r w:rsidR="0094187A">
        <w:rPr>
          <w:rFonts w:ascii="Arial" w:eastAsia="Times New Roman" w:hAnsi="Arial" w:cs="Arial"/>
          <w:color w:val="000000"/>
        </w:rPr>
        <w:t xml:space="preserve"> prior to the meeting &amp; her report for Idaho was that there is one </w:t>
      </w:r>
      <w:r w:rsidR="0094187A" w:rsidRPr="0094187A">
        <w:rPr>
          <w:rFonts w:ascii="Arial" w:eastAsia="Times New Roman" w:hAnsi="Arial" w:cs="Arial"/>
          <w:color w:val="000000"/>
        </w:rPr>
        <w:t>last ride this season</w:t>
      </w:r>
      <w:r w:rsidR="0094187A">
        <w:rPr>
          <w:rFonts w:ascii="Arial" w:eastAsia="Times New Roman" w:hAnsi="Arial" w:cs="Arial"/>
          <w:color w:val="000000"/>
        </w:rPr>
        <w:t xml:space="preserve"> &amp; she hopes people can make it to </w:t>
      </w:r>
      <w:r w:rsidR="00FA2723">
        <w:rPr>
          <w:rFonts w:ascii="Arial" w:eastAsia="Times New Roman" w:hAnsi="Arial" w:cs="Arial"/>
          <w:color w:val="000000"/>
        </w:rPr>
        <w:t xml:space="preserve">the </w:t>
      </w:r>
      <w:proofErr w:type="spellStart"/>
      <w:r w:rsidR="0094187A">
        <w:rPr>
          <w:rFonts w:ascii="Arial" w:eastAsia="Times New Roman" w:hAnsi="Arial" w:cs="Arial"/>
          <w:color w:val="000000"/>
        </w:rPr>
        <w:t>Halloweenies</w:t>
      </w:r>
      <w:proofErr w:type="spellEnd"/>
      <w:r w:rsidR="0094187A">
        <w:rPr>
          <w:rFonts w:ascii="Arial" w:eastAsia="Times New Roman" w:hAnsi="Arial" w:cs="Arial"/>
          <w:color w:val="000000"/>
        </w:rPr>
        <w:t xml:space="preserve"> ride</w:t>
      </w:r>
      <w:r w:rsidR="00FA2723">
        <w:rPr>
          <w:rFonts w:ascii="Arial" w:eastAsia="Times New Roman" w:hAnsi="Arial" w:cs="Arial"/>
          <w:color w:val="000000"/>
        </w:rPr>
        <w:t>.</w:t>
      </w:r>
    </w:p>
    <w:p w14:paraId="001DD037" w14:textId="77777777" w:rsidR="00FA2723" w:rsidRDefault="00CC6E3F" w:rsidP="005D33D8">
      <w:pPr>
        <w:pStyle w:val="ListParagraph"/>
        <w:numPr>
          <w:ilvl w:val="0"/>
          <w:numId w:val="8"/>
        </w:numPr>
        <w:spacing w:after="0" w:line="240" w:lineRule="auto"/>
        <w:textAlignment w:val="baseline"/>
        <w:rPr>
          <w:rFonts w:ascii="Arial" w:eastAsia="Times New Roman" w:hAnsi="Arial" w:cs="Arial"/>
          <w:color w:val="000000"/>
        </w:rPr>
      </w:pPr>
      <w:r w:rsidRPr="00C268FE">
        <w:rPr>
          <w:rFonts w:ascii="Arial" w:eastAsia="Times New Roman" w:hAnsi="Arial" w:cs="Arial"/>
          <w:b/>
          <w:bCs/>
          <w:color w:val="000000"/>
        </w:rPr>
        <w:t>MT – Suzie</w:t>
      </w:r>
      <w:r w:rsidR="0094187A">
        <w:rPr>
          <w:rFonts w:ascii="Arial" w:eastAsia="Times New Roman" w:hAnsi="Arial" w:cs="Arial"/>
          <w:color w:val="000000"/>
        </w:rPr>
        <w:t xml:space="preserve"> </w:t>
      </w:r>
    </w:p>
    <w:p w14:paraId="2B4431E7" w14:textId="5BBD16BA" w:rsidR="00CC6E3F" w:rsidRDefault="0094187A" w:rsidP="00FA2723">
      <w:pPr>
        <w:pStyle w:val="ListParagraph"/>
        <w:numPr>
          <w:ilvl w:val="1"/>
          <w:numId w:val="8"/>
        </w:numPr>
        <w:spacing w:after="0" w:line="240" w:lineRule="auto"/>
        <w:textAlignment w:val="baseline"/>
        <w:rPr>
          <w:rFonts w:ascii="Arial" w:eastAsia="Times New Roman" w:hAnsi="Arial" w:cs="Arial"/>
          <w:color w:val="000000"/>
        </w:rPr>
      </w:pPr>
      <w:r>
        <w:rPr>
          <w:rFonts w:ascii="Arial" w:eastAsia="Times New Roman" w:hAnsi="Arial" w:cs="Arial"/>
          <w:color w:val="000000"/>
        </w:rPr>
        <w:t>(Not able to be present</w:t>
      </w:r>
      <w:r w:rsidR="00FA2723">
        <w:rPr>
          <w:rFonts w:ascii="Arial" w:eastAsia="Times New Roman" w:hAnsi="Arial" w:cs="Arial"/>
          <w:color w:val="000000"/>
        </w:rPr>
        <w:t>); Suzane had sent a report out to Kristin prior to the meeting &amp; her report was that there was nothing new to report.</w:t>
      </w:r>
    </w:p>
    <w:p w14:paraId="473938E4" w14:textId="77777777" w:rsidR="003A019A" w:rsidRPr="00BE02F6" w:rsidRDefault="00CC6E3F" w:rsidP="005D33D8">
      <w:pPr>
        <w:pStyle w:val="ListParagraph"/>
        <w:numPr>
          <w:ilvl w:val="0"/>
          <w:numId w:val="8"/>
        </w:numPr>
        <w:spacing w:after="0" w:line="240" w:lineRule="auto"/>
        <w:textAlignment w:val="baseline"/>
        <w:rPr>
          <w:rFonts w:ascii="Arial" w:eastAsia="Times New Roman" w:hAnsi="Arial" w:cs="Arial"/>
          <w:color w:val="000000"/>
        </w:rPr>
      </w:pPr>
      <w:r w:rsidRPr="00C268FE">
        <w:rPr>
          <w:rFonts w:ascii="Arial" w:eastAsia="Times New Roman" w:hAnsi="Arial" w:cs="Arial"/>
          <w:b/>
          <w:bCs/>
          <w:color w:val="000000"/>
        </w:rPr>
        <w:t>OR – Bianca</w:t>
      </w:r>
      <w:r w:rsidR="003A019A">
        <w:rPr>
          <w:rFonts w:ascii="Arial" w:eastAsia="Times New Roman" w:hAnsi="Arial" w:cs="Arial"/>
          <w:b/>
          <w:bCs/>
          <w:color w:val="000000"/>
        </w:rPr>
        <w:t xml:space="preserve"> &amp; David</w:t>
      </w:r>
    </w:p>
    <w:p w14:paraId="00D7FD83" w14:textId="209AB80A" w:rsidR="00BE02F6" w:rsidRDefault="00BE02F6" w:rsidP="00BE02F6">
      <w:pPr>
        <w:pStyle w:val="ListParagraph"/>
        <w:numPr>
          <w:ilvl w:val="1"/>
          <w:numId w:val="8"/>
        </w:numPr>
        <w:spacing w:after="0" w:line="240" w:lineRule="auto"/>
        <w:textAlignment w:val="baseline"/>
        <w:rPr>
          <w:rFonts w:ascii="Arial" w:eastAsia="Times New Roman" w:hAnsi="Arial" w:cs="Arial"/>
          <w:color w:val="000000"/>
        </w:rPr>
      </w:pPr>
      <w:r>
        <w:rPr>
          <w:rFonts w:ascii="Arial" w:eastAsia="Times New Roman" w:hAnsi="Arial" w:cs="Arial"/>
          <w:b/>
          <w:bCs/>
          <w:color w:val="000000"/>
        </w:rPr>
        <w:t xml:space="preserve">Bianca; </w:t>
      </w:r>
      <w:r w:rsidR="00FA2723" w:rsidRPr="00FA2723">
        <w:rPr>
          <w:rFonts w:ascii="Arial" w:eastAsia="Times New Roman" w:hAnsi="Arial" w:cs="Arial"/>
          <w:color w:val="000000"/>
        </w:rPr>
        <w:t>nothing new to report at this time.</w:t>
      </w:r>
      <w:r w:rsidR="00503CA0">
        <w:rPr>
          <w:rFonts w:ascii="Arial" w:eastAsia="Times New Roman" w:hAnsi="Arial" w:cs="Arial"/>
          <w:color w:val="000000"/>
        </w:rPr>
        <w:t xml:space="preserve"> </w:t>
      </w:r>
    </w:p>
    <w:p w14:paraId="5E7BCC92" w14:textId="024ABC69" w:rsidR="00FA2723" w:rsidRDefault="00FA2723" w:rsidP="00BE02F6">
      <w:pPr>
        <w:pStyle w:val="ListParagraph"/>
        <w:numPr>
          <w:ilvl w:val="1"/>
          <w:numId w:val="8"/>
        </w:numPr>
        <w:spacing w:after="0" w:line="240" w:lineRule="auto"/>
        <w:textAlignment w:val="baseline"/>
        <w:rPr>
          <w:rFonts w:ascii="Arial" w:eastAsia="Times New Roman" w:hAnsi="Arial" w:cs="Arial"/>
          <w:color w:val="000000"/>
        </w:rPr>
      </w:pPr>
      <w:r>
        <w:rPr>
          <w:rFonts w:ascii="Arial" w:eastAsia="Times New Roman" w:hAnsi="Arial" w:cs="Arial"/>
          <w:b/>
          <w:bCs/>
          <w:color w:val="000000"/>
        </w:rPr>
        <w:t>David;</w:t>
      </w:r>
      <w:r>
        <w:rPr>
          <w:rFonts w:ascii="Arial" w:eastAsia="Times New Roman" w:hAnsi="Arial" w:cs="Arial"/>
          <w:color w:val="000000"/>
        </w:rPr>
        <w:t xml:space="preserve"> </w:t>
      </w:r>
      <w:r w:rsidRPr="00FA2723">
        <w:rPr>
          <w:rFonts w:ascii="Arial" w:eastAsia="Times New Roman" w:hAnsi="Arial" w:cs="Arial"/>
          <w:color w:val="000000"/>
        </w:rPr>
        <w:t>Not present &amp; no one had heard from David</w:t>
      </w:r>
    </w:p>
    <w:p w14:paraId="4E83FDD3" w14:textId="710013BB" w:rsidR="00FA2723" w:rsidRDefault="006D0296" w:rsidP="005D33D8">
      <w:pPr>
        <w:pStyle w:val="ListParagraph"/>
        <w:numPr>
          <w:ilvl w:val="0"/>
          <w:numId w:val="8"/>
        </w:numPr>
        <w:spacing w:after="0" w:line="240" w:lineRule="auto"/>
        <w:textAlignment w:val="baseline"/>
        <w:rPr>
          <w:rFonts w:ascii="Arial" w:eastAsia="Times New Roman" w:hAnsi="Arial" w:cs="Arial"/>
          <w:color w:val="000000"/>
        </w:rPr>
      </w:pPr>
      <w:r>
        <w:rPr>
          <w:rFonts w:ascii="Arial" w:eastAsia="Times New Roman" w:hAnsi="Arial" w:cs="Arial"/>
          <w:b/>
          <w:bCs/>
          <w:color w:val="000000"/>
        </w:rPr>
        <w:t xml:space="preserve">WA </w:t>
      </w:r>
      <w:r>
        <w:rPr>
          <w:rFonts w:ascii="Arial" w:eastAsia="Times New Roman" w:hAnsi="Arial" w:cs="Arial"/>
          <w:color w:val="000000"/>
        </w:rPr>
        <w:t xml:space="preserve">– </w:t>
      </w:r>
      <w:r w:rsidRPr="006D0296">
        <w:rPr>
          <w:rFonts w:ascii="Arial" w:eastAsia="Times New Roman" w:hAnsi="Arial" w:cs="Arial"/>
          <w:b/>
          <w:bCs/>
          <w:color w:val="000000"/>
        </w:rPr>
        <w:t>Tani</w:t>
      </w:r>
      <w:r w:rsidR="002F4FD0">
        <w:rPr>
          <w:rFonts w:ascii="Arial" w:eastAsia="Times New Roman" w:hAnsi="Arial" w:cs="Arial"/>
          <w:b/>
          <w:bCs/>
          <w:color w:val="000000"/>
        </w:rPr>
        <w:t xml:space="preserve"> &amp; Donna</w:t>
      </w:r>
    </w:p>
    <w:p w14:paraId="5BED7F9D" w14:textId="0C77DB0B" w:rsidR="006D0296" w:rsidRDefault="00FA2723" w:rsidP="00FA2723">
      <w:pPr>
        <w:pStyle w:val="ListParagraph"/>
        <w:numPr>
          <w:ilvl w:val="1"/>
          <w:numId w:val="8"/>
        </w:numPr>
        <w:spacing w:after="0" w:line="240" w:lineRule="auto"/>
        <w:textAlignment w:val="baseline"/>
        <w:rPr>
          <w:rFonts w:ascii="Arial" w:eastAsia="Times New Roman" w:hAnsi="Arial" w:cs="Arial"/>
          <w:color w:val="000000"/>
        </w:rPr>
      </w:pPr>
      <w:r w:rsidRPr="00FA2723">
        <w:rPr>
          <w:rFonts w:ascii="Arial" w:eastAsia="Times New Roman" w:hAnsi="Arial" w:cs="Arial"/>
          <w:b/>
          <w:bCs/>
          <w:color w:val="000000"/>
        </w:rPr>
        <w:t>Tani;</w:t>
      </w:r>
      <w:r>
        <w:rPr>
          <w:rFonts w:ascii="Arial" w:eastAsia="Times New Roman" w:hAnsi="Arial" w:cs="Arial"/>
          <w:color w:val="000000"/>
        </w:rPr>
        <w:t xml:space="preserve"> </w:t>
      </w:r>
      <w:r w:rsidR="0063406D">
        <w:rPr>
          <w:rFonts w:ascii="Arial" w:eastAsia="Times New Roman" w:hAnsi="Arial" w:cs="Arial"/>
          <w:color w:val="000000"/>
        </w:rPr>
        <w:t>n</w:t>
      </w:r>
      <w:r w:rsidR="00F61851">
        <w:rPr>
          <w:rFonts w:ascii="Arial" w:eastAsia="Times New Roman" w:hAnsi="Arial" w:cs="Arial"/>
          <w:color w:val="000000"/>
        </w:rPr>
        <w:t xml:space="preserve">othing </w:t>
      </w:r>
      <w:r w:rsidR="00625CD5">
        <w:rPr>
          <w:rFonts w:ascii="Arial" w:eastAsia="Times New Roman" w:hAnsi="Arial" w:cs="Arial"/>
          <w:color w:val="000000"/>
        </w:rPr>
        <w:t xml:space="preserve">new </w:t>
      </w:r>
      <w:r w:rsidR="00F61851">
        <w:rPr>
          <w:rFonts w:ascii="Arial" w:eastAsia="Times New Roman" w:hAnsi="Arial" w:cs="Arial"/>
          <w:color w:val="000000"/>
        </w:rPr>
        <w:t>to report.</w:t>
      </w:r>
    </w:p>
    <w:p w14:paraId="3D43D0E5" w14:textId="1CFB5797" w:rsidR="00FA2723" w:rsidRDefault="00FA2723" w:rsidP="00FA2723">
      <w:pPr>
        <w:pStyle w:val="ListParagraph"/>
        <w:numPr>
          <w:ilvl w:val="1"/>
          <w:numId w:val="8"/>
        </w:numPr>
        <w:spacing w:after="0" w:line="240" w:lineRule="auto"/>
        <w:textAlignment w:val="baseline"/>
        <w:rPr>
          <w:rFonts w:ascii="Arial" w:eastAsia="Times New Roman" w:hAnsi="Arial" w:cs="Arial"/>
          <w:color w:val="000000"/>
        </w:rPr>
      </w:pPr>
      <w:r>
        <w:rPr>
          <w:rFonts w:ascii="Arial" w:eastAsia="Times New Roman" w:hAnsi="Arial" w:cs="Arial"/>
          <w:b/>
          <w:bCs/>
          <w:color w:val="000000"/>
        </w:rPr>
        <w:t>Donna;</w:t>
      </w:r>
      <w:r>
        <w:rPr>
          <w:rFonts w:ascii="Arial" w:eastAsia="Times New Roman" w:hAnsi="Arial" w:cs="Arial"/>
          <w:color w:val="000000"/>
        </w:rPr>
        <w:t xml:space="preserve"> Not present &amp; no one had heard from Donna</w:t>
      </w:r>
    </w:p>
    <w:p w14:paraId="1B20FB0A" w14:textId="72258EFD" w:rsidR="002F4FD0" w:rsidRPr="00FA2723" w:rsidRDefault="002F4FD0" w:rsidP="005D33D8">
      <w:pPr>
        <w:pStyle w:val="ListParagraph"/>
        <w:numPr>
          <w:ilvl w:val="0"/>
          <w:numId w:val="8"/>
        </w:numPr>
        <w:spacing w:after="0" w:line="240" w:lineRule="auto"/>
        <w:textAlignment w:val="baseline"/>
        <w:rPr>
          <w:rFonts w:ascii="Arial" w:eastAsia="Times New Roman" w:hAnsi="Arial" w:cs="Arial"/>
          <w:color w:val="000000"/>
        </w:rPr>
      </w:pPr>
      <w:r>
        <w:rPr>
          <w:rFonts w:ascii="Arial" w:eastAsia="Times New Roman" w:hAnsi="Arial" w:cs="Arial"/>
          <w:b/>
          <w:bCs/>
          <w:color w:val="000000"/>
        </w:rPr>
        <w:t xml:space="preserve">RM </w:t>
      </w:r>
      <w:r>
        <w:rPr>
          <w:rFonts w:ascii="Arial" w:eastAsia="Times New Roman" w:hAnsi="Arial" w:cs="Arial"/>
          <w:color w:val="000000"/>
        </w:rPr>
        <w:t xml:space="preserve">– </w:t>
      </w:r>
      <w:r w:rsidRPr="002F4FD0">
        <w:rPr>
          <w:rFonts w:ascii="Arial" w:eastAsia="Times New Roman" w:hAnsi="Arial" w:cs="Arial"/>
          <w:b/>
          <w:bCs/>
          <w:color w:val="000000"/>
        </w:rPr>
        <w:t>Regina</w:t>
      </w:r>
    </w:p>
    <w:p w14:paraId="52D5F5F0" w14:textId="58EDC019" w:rsidR="00FA2723" w:rsidRDefault="003D12A0" w:rsidP="00FA2723">
      <w:pPr>
        <w:pStyle w:val="ListParagraph"/>
        <w:numPr>
          <w:ilvl w:val="1"/>
          <w:numId w:val="8"/>
        </w:numPr>
        <w:spacing w:after="0" w:line="240" w:lineRule="auto"/>
        <w:textAlignment w:val="baseline"/>
        <w:rPr>
          <w:rFonts w:ascii="Arial" w:eastAsia="Times New Roman" w:hAnsi="Arial" w:cs="Arial"/>
          <w:color w:val="000000"/>
        </w:rPr>
      </w:pPr>
      <w:r>
        <w:rPr>
          <w:rFonts w:ascii="Arial" w:eastAsia="Times New Roman" w:hAnsi="Arial" w:cs="Arial"/>
          <w:color w:val="000000"/>
        </w:rPr>
        <w:t>AERC fees are going up December 1</w:t>
      </w:r>
      <w:r w:rsidRPr="003D12A0">
        <w:rPr>
          <w:rFonts w:ascii="Arial" w:eastAsia="Times New Roman" w:hAnsi="Arial" w:cs="Arial"/>
          <w:color w:val="000000"/>
          <w:vertAlign w:val="superscript"/>
        </w:rPr>
        <w:t>st</w:t>
      </w:r>
      <w:r>
        <w:rPr>
          <w:rFonts w:ascii="Arial" w:eastAsia="Times New Roman" w:hAnsi="Arial" w:cs="Arial"/>
          <w:color w:val="000000"/>
        </w:rPr>
        <w:t>, so get your rides sanctioned for 2024 as soon as possible to avoid the higher fees!</w:t>
      </w:r>
    </w:p>
    <w:p w14:paraId="18DABA90" w14:textId="6908839F" w:rsidR="003D12A0" w:rsidRDefault="003D12A0" w:rsidP="003D12A0">
      <w:pPr>
        <w:pStyle w:val="ListParagraph"/>
        <w:numPr>
          <w:ilvl w:val="2"/>
          <w:numId w:val="8"/>
        </w:numPr>
        <w:spacing w:after="0" w:line="240" w:lineRule="auto"/>
        <w:textAlignment w:val="baseline"/>
        <w:rPr>
          <w:rFonts w:ascii="Arial" w:eastAsia="Times New Roman" w:hAnsi="Arial" w:cs="Arial"/>
          <w:color w:val="000000"/>
        </w:rPr>
      </w:pPr>
      <w:r>
        <w:rPr>
          <w:rFonts w:ascii="Arial" w:eastAsia="Times New Roman" w:hAnsi="Arial" w:cs="Arial"/>
          <w:color w:val="000000"/>
        </w:rPr>
        <w:t>Fees will be $30 for the first distance each day &amp; then remain at $10 per day for each additional distance</w:t>
      </w:r>
    </w:p>
    <w:p w14:paraId="5970209B" w14:textId="3EE6DC66" w:rsidR="00C3312D" w:rsidRPr="00C3312D" w:rsidRDefault="00870E27" w:rsidP="005D33D8">
      <w:pPr>
        <w:pStyle w:val="ListParagraph"/>
        <w:numPr>
          <w:ilvl w:val="0"/>
          <w:numId w:val="2"/>
        </w:numPr>
        <w:spacing w:after="0" w:line="240" w:lineRule="auto"/>
        <w:textAlignment w:val="baseline"/>
        <w:rPr>
          <w:rFonts w:ascii="Arial" w:eastAsia="Times New Roman" w:hAnsi="Arial" w:cs="Arial"/>
          <w:b/>
          <w:bCs/>
          <w:color w:val="000000"/>
        </w:rPr>
      </w:pPr>
      <w:r w:rsidRPr="00530D74">
        <w:rPr>
          <w:rFonts w:ascii="Arial" w:eastAsia="Times New Roman" w:hAnsi="Arial" w:cs="Arial"/>
          <w:b/>
          <w:bCs/>
          <w:color w:val="000000"/>
        </w:rPr>
        <w:t>Committee Reports</w:t>
      </w:r>
    </w:p>
    <w:p w14:paraId="7F27648C" w14:textId="5A020E01" w:rsidR="00C71DD9" w:rsidRDefault="00870E27" w:rsidP="005D33D8">
      <w:pPr>
        <w:pStyle w:val="ListParagraph"/>
        <w:numPr>
          <w:ilvl w:val="0"/>
          <w:numId w:val="12"/>
        </w:numPr>
        <w:spacing w:after="0" w:line="240" w:lineRule="auto"/>
        <w:rPr>
          <w:rFonts w:ascii="Arial" w:eastAsia="Times New Roman" w:hAnsi="Arial" w:cs="Arial"/>
          <w:color w:val="000000"/>
        </w:rPr>
      </w:pPr>
      <w:r w:rsidRPr="00C3312D">
        <w:rPr>
          <w:rFonts w:ascii="Arial" w:eastAsia="Times New Roman" w:hAnsi="Arial" w:cs="Arial"/>
          <w:b/>
          <w:bCs/>
          <w:color w:val="000000"/>
        </w:rPr>
        <w:t xml:space="preserve">Technology </w:t>
      </w:r>
      <w:r w:rsidR="00C71DD9" w:rsidRPr="00C3312D">
        <w:rPr>
          <w:rFonts w:ascii="Arial" w:eastAsia="Times New Roman" w:hAnsi="Arial" w:cs="Arial"/>
          <w:b/>
          <w:bCs/>
          <w:color w:val="000000"/>
        </w:rPr>
        <w:t>–</w:t>
      </w:r>
      <w:r w:rsidRPr="00C3312D">
        <w:rPr>
          <w:rFonts w:ascii="Arial" w:eastAsia="Times New Roman" w:hAnsi="Arial" w:cs="Arial"/>
          <w:b/>
          <w:bCs/>
          <w:color w:val="000000"/>
        </w:rPr>
        <w:t xml:space="preserve"> Stace</w:t>
      </w:r>
      <w:r w:rsidR="003D12A0">
        <w:rPr>
          <w:rFonts w:ascii="Arial" w:eastAsia="Times New Roman" w:hAnsi="Arial" w:cs="Arial"/>
          <w:b/>
          <w:bCs/>
          <w:color w:val="000000"/>
        </w:rPr>
        <w:t xml:space="preserve"> </w:t>
      </w:r>
      <w:r w:rsidR="003D12A0">
        <w:rPr>
          <w:rFonts w:ascii="Arial" w:eastAsia="Times New Roman" w:hAnsi="Arial" w:cs="Arial"/>
          <w:color w:val="000000"/>
        </w:rPr>
        <w:t xml:space="preserve">(Not able to present); Stace had sent a report out via email to the </w:t>
      </w:r>
      <w:proofErr w:type="spellStart"/>
      <w:r w:rsidR="003D12A0">
        <w:rPr>
          <w:rFonts w:ascii="Arial" w:eastAsia="Times New Roman" w:hAnsi="Arial" w:cs="Arial"/>
          <w:color w:val="000000"/>
        </w:rPr>
        <w:t>BoD</w:t>
      </w:r>
      <w:proofErr w:type="spellEnd"/>
      <w:r w:rsidR="003D12A0">
        <w:rPr>
          <w:rFonts w:ascii="Arial" w:eastAsia="Times New Roman" w:hAnsi="Arial" w:cs="Arial"/>
          <w:color w:val="000000"/>
        </w:rPr>
        <w:t xml:space="preserve"> prior to the meeting &amp; his report was that he had nothing specific to report. </w:t>
      </w:r>
    </w:p>
    <w:p w14:paraId="3F6958A6" w14:textId="491E9A40" w:rsidR="004618A7" w:rsidRDefault="004618A7" w:rsidP="005D33D8">
      <w:pPr>
        <w:pStyle w:val="ListParagraph"/>
        <w:numPr>
          <w:ilvl w:val="0"/>
          <w:numId w:val="12"/>
        </w:numPr>
        <w:spacing w:after="0" w:line="240" w:lineRule="auto"/>
        <w:rPr>
          <w:rFonts w:ascii="Arial" w:eastAsia="Times New Roman" w:hAnsi="Arial" w:cs="Arial"/>
          <w:color w:val="000000"/>
        </w:rPr>
      </w:pPr>
      <w:r>
        <w:rPr>
          <w:rFonts w:ascii="Arial" w:eastAsia="Times New Roman" w:hAnsi="Arial" w:cs="Arial"/>
          <w:b/>
          <w:bCs/>
          <w:color w:val="000000"/>
        </w:rPr>
        <w:t xml:space="preserve">Awards – Jessica Huber </w:t>
      </w:r>
      <w:r>
        <w:rPr>
          <w:rFonts w:ascii="Arial" w:eastAsia="Times New Roman" w:hAnsi="Arial" w:cs="Arial"/>
          <w:color w:val="000000"/>
        </w:rPr>
        <w:t xml:space="preserve">(Not able to be present); Jessica had sent </w:t>
      </w:r>
      <w:r w:rsidR="003D43CC">
        <w:rPr>
          <w:rFonts w:ascii="Arial" w:eastAsia="Times New Roman" w:hAnsi="Arial" w:cs="Arial"/>
          <w:color w:val="000000"/>
        </w:rPr>
        <w:t>a</w:t>
      </w:r>
      <w:r>
        <w:rPr>
          <w:rFonts w:ascii="Arial" w:eastAsia="Times New Roman" w:hAnsi="Arial" w:cs="Arial"/>
          <w:color w:val="000000"/>
        </w:rPr>
        <w:t xml:space="preserve"> report out to Kristin prior to the meeting and her report was that </w:t>
      </w:r>
      <w:r w:rsidR="00314856">
        <w:rPr>
          <w:rFonts w:ascii="Arial" w:eastAsia="Times New Roman" w:hAnsi="Arial" w:cs="Arial"/>
          <w:color w:val="000000"/>
        </w:rPr>
        <w:t>she had nothing new to report.</w:t>
      </w:r>
    </w:p>
    <w:p w14:paraId="6ABEF18A" w14:textId="7900B4C8" w:rsidR="004618A7" w:rsidRPr="000857AA" w:rsidRDefault="00314856" w:rsidP="005D33D8">
      <w:pPr>
        <w:pStyle w:val="ListParagraph"/>
        <w:numPr>
          <w:ilvl w:val="0"/>
          <w:numId w:val="12"/>
        </w:numPr>
        <w:spacing w:after="0" w:line="240" w:lineRule="auto"/>
        <w:rPr>
          <w:rFonts w:ascii="Arial" w:eastAsia="Times New Roman" w:hAnsi="Arial" w:cs="Arial"/>
          <w:b/>
          <w:bCs/>
          <w:color w:val="000000"/>
        </w:rPr>
      </w:pPr>
      <w:r w:rsidRPr="00314856">
        <w:rPr>
          <w:rFonts w:ascii="Arial" w:eastAsia="Times New Roman" w:hAnsi="Arial" w:cs="Arial"/>
          <w:b/>
          <w:bCs/>
          <w:color w:val="000000"/>
        </w:rPr>
        <w:t xml:space="preserve">Education </w:t>
      </w:r>
      <w:r>
        <w:rPr>
          <w:rFonts w:ascii="Arial" w:eastAsia="Times New Roman" w:hAnsi="Arial" w:cs="Arial"/>
          <w:b/>
          <w:bCs/>
          <w:color w:val="000000"/>
        </w:rPr>
        <w:t>–</w:t>
      </w:r>
      <w:r w:rsidRPr="00314856">
        <w:rPr>
          <w:rFonts w:ascii="Arial" w:eastAsia="Times New Roman" w:hAnsi="Arial" w:cs="Arial"/>
          <w:b/>
          <w:bCs/>
          <w:color w:val="000000"/>
        </w:rPr>
        <w:t xml:space="preserve"> Cassee</w:t>
      </w:r>
      <w:r>
        <w:rPr>
          <w:rFonts w:ascii="Arial" w:eastAsia="Times New Roman" w:hAnsi="Arial" w:cs="Arial"/>
          <w:b/>
          <w:bCs/>
          <w:color w:val="000000"/>
        </w:rPr>
        <w:t xml:space="preserve"> </w:t>
      </w:r>
      <w:r>
        <w:rPr>
          <w:rFonts w:ascii="Arial" w:eastAsia="Times New Roman" w:hAnsi="Arial" w:cs="Arial"/>
          <w:color w:val="000000"/>
        </w:rPr>
        <w:t>(Not able to be present); Cassee</w:t>
      </w:r>
      <w:r w:rsidR="000857AA">
        <w:rPr>
          <w:rFonts w:ascii="Arial" w:eastAsia="Times New Roman" w:hAnsi="Arial" w:cs="Arial"/>
          <w:color w:val="000000"/>
        </w:rPr>
        <w:t xml:space="preserve"> had included in her emailed report that there was </w:t>
      </w:r>
      <w:r w:rsidR="00482D3E">
        <w:rPr>
          <w:rFonts w:ascii="Arial" w:eastAsia="Times New Roman" w:hAnsi="Arial" w:cs="Arial"/>
          <w:color w:val="000000"/>
        </w:rPr>
        <w:t>nothing</w:t>
      </w:r>
      <w:r w:rsidR="000857AA">
        <w:rPr>
          <w:rFonts w:ascii="Arial" w:eastAsia="Times New Roman" w:hAnsi="Arial" w:cs="Arial"/>
          <w:color w:val="000000"/>
        </w:rPr>
        <w:t xml:space="preserve"> new for education.</w:t>
      </w:r>
    </w:p>
    <w:p w14:paraId="1975B07C" w14:textId="3A28E167" w:rsidR="000857AA" w:rsidRPr="00482D3E" w:rsidRDefault="000857AA" w:rsidP="005D33D8">
      <w:pPr>
        <w:pStyle w:val="ListParagraph"/>
        <w:numPr>
          <w:ilvl w:val="0"/>
          <w:numId w:val="12"/>
        </w:numPr>
        <w:spacing w:after="0" w:line="240" w:lineRule="auto"/>
        <w:rPr>
          <w:rFonts w:ascii="Arial" w:eastAsia="Times New Roman" w:hAnsi="Arial" w:cs="Arial"/>
          <w:b/>
          <w:bCs/>
          <w:color w:val="000000"/>
        </w:rPr>
      </w:pPr>
      <w:r>
        <w:rPr>
          <w:rFonts w:ascii="Arial" w:eastAsia="Times New Roman" w:hAnsi="Arial" w:cs="Arial"/>
          <w:b/>
          <w:bCs/>
          <w:color w:val="000000"/>
        </w:rPr>
        <w:t xml:space="preserve">Juniors/Young Riders – </w:t>
      </w:r>
      <w:r w:rsidR="003D43CC">
        <w:rPr>
          <w:rFonts w:ascii="Arial" w:eastAsia="Times New Roman" w:hAnsi="Arial" w:cs="Arial"/>
          <w:b/>
          <w:bCs/>
          <w:color w:val="000000"/>
        </w:rPr>
        <w:t xml:space="preserve">Greta </w:t>
      </w:r>
      <w:r w:rsidR="003D43CC">
        <w:rPr>
          <w:rFonts w:ascii="Arial" w:eastAsia="Times New Roman" w:hAnsi="Arial" w:cs="Arial"/>
          <w:color w:val="000000"/>
        </w:rPr>
        <w:t>(Not able to be present); Greta had sent</w:t>
      </w:r>
      <w:r w:rsidR="00482D3E">
        <w:rPr>
          <w:rFonts w:ascii="Arial" w:eastAsia="Times New Roman" w:hAnsi="Arial" w:cs="Arial"/>
          <w:color w:val="000000"/>
        </w:rPr>
        <w:t xml:space="preserve"> </w:t>
      </w:r>
      <w:r w:rsidR="003D43CC">
        <w:rPr>
          <w:rFonts w:ascii="Arial" w:eastAsia="Times New Roman" w:hAnsi="Arial" w:cs="Arial"/>
          <w:color w:val="000000"/>
        </w:rPr>
        <w:t xml:space="preserve">a report </w:t>
      </w:r>
      <w:r w:rsidR="00482D3E">
        <w:rPr>
          <w:rFonts w:ascii="Arial" w:eastAsia="Times New Roman" w:hAnsi="Arial" w:cs="Arial"/>
          <w:color w:val="000000"/>
        </w:rPr>
        <w:t xml:space="preserve">out via email to the </w:t>
      </w:r>
      <w:proofErr w:type="spellStart"/>
      <w:r w:rsidR="00482D3E">
        <w:rPr>
          <w:rFonts w:ascii="Arial" w:eastAsia="Times New Roman" w:hAnsi="Arial" w:cs="Arial"/>
          <w:color w:val="000000"/>
        </w:rPr>
        <w:t>BoD</w:t>
      </w:r>
      <w:proofErr w:type="spellEnd"/>
      <w:r w:rsidR="00482D3E">
        <w:rPr>
          <w:rFonts w:ascii="Arial" w:eastAsia="Times New Roman" w:hAnsi="Arial" w:cs="Arial"/>
          <w:color w:val="000000"/>
        </w:rPr>
        <w:t xml:space="preserve"> prior to the meeting &amp; the repo</w:t>
      </w:r>
      <w:r w:rsidR="0087156F">
        <w:rPr>
          <w:rFonts w:ascii="Arial" w:eastAsia="Times New Roman" w:hAnsi="Arial" w:cs="Arial"/>
          <w:color w:val="000000"/>
        </w:rPr>
        <w:t>r</w:t>
      </w:r>
      <w:r w:rsidR="00482D3E">
        <w:rPr>
          <w:rFonts w:ascii="Arial" w:eastAsia="Times New Roman" w:hAnsi="Arial" w:cs="Arial"/>
          <w:color w:val="000000"/>
        </w:rPr>
        <w:t xml:space="preserve">t was that there was noting new to report </w:t>
      </w:r>
      <w:r w:rsidR="0087156F">
        <w:rPr>
          <w:rFonts w:ascii="Arial" w:eastAsia="Times New Roman" w:hAnsi="Arial" w:cs="Arial"/>
          <w:color w:val="000000"/>
        </w:rPr>
        <w:t xml:space="preserve">for juniors/young riders. </w:t>
      </w:r>
    </w:p>
    <w:p w14:paraId="503AE497" w14:textId="45A81D3E" w:rsidR="00482D3E" w:rsidRPr="00482D3E" w:rsidRDefault="00482D3E" w:rsidP="005D33D8">
      <w:pPr>
        <w:pStyle w:val="ListParagraph"/>
        <w:numPr>
          <w:ilvl w:val="0"/>
          <w:numId w:val="12"/>
        </w:numPr>
        <w:spacing w:after="0" w:line="240" w:lineRule="auto"/>
        <w:rPr>
          <w:rFonts w:ascii="Arial" w:eastAsia="Times New Roman" w:hAnsi="Arial" w:cs="Arial"/>
          <w:b/>
          <w:bCs/>
          <w:color w:val="000000"/>
        </w:rPr>
      </w:pPr>
      <w:r>
        <w:rPr>
          <w:rFonts w:ascii="Arial" w:eastAsia="Times New Roman" w:hAnsi="Arial" w:cs="Arial"/>
          <w:b/>
          <w:bCs/>
          <w:color w:val="000000"/>
        </w:rPr>
        <w:t xml:space="preserve">Elections – Cassee </w:t>
      </w:r>
      <w:r>
        <w:rPr>
          <w:rFonts w:ascii="Arial" w:eastAsia="Times New Roman" w:hAnsi="Arial" w:cs="Arial"/>
          <w:color w:val="000000"/>
        </w:rPr>
        <w:t>(Not able to be present); this was discussed earlier in the meeting</w:t>
      </w:r>
    </w:p>
    <w:p w14:paraId="2BDD265B" w14:textId="71BA3316" w:rsidR="00482D3E" w:rsidRPr="00482D3E" w:rsidRDefault="00482D3E" w:rsidP="005D33D8">
      <w:pPr>
        <w:pStyle w:val="ListParagraph"/>
        <w:numPr>
          <w:ilvl w:val="0"/>
          <w:numId w:val="12"/>
        </w:numPr>
        <w:spacing w:after="0" w:line="240" w:lineRule="auto"/>
        <w:rPr>
          <w:rFonts w:ascii="Arial" w:eastAsia="Times New Roman" w:hAnsi="Arial" w:cs="Arial"/>
          <w:b/>
          <w:bCs/>
          <w:color w:val="000000"/>
        </w:rPr>
      </w:pPr>
      <w:r>
        <w:rPr>
          <w:rFonts w:ascii="Arial" w:eastAsia="Times New Roman" w:hAnsi="Arial" w:cs="Arial"/>
          <w:b/>
          <w:bCs/>
          <w:color w:val="000000"/>
        </w:rPr>
        <w:t xml:space="preserve">Social Media – Shelah; </w:t>
      </w:r>
      <w:r>
        <w:rPr>
          <w:rFonts w:ascii="Arial" w:eastAsia="Times New Roman" w:hAnsi="Arial" w:cs="Arial"/>
          <w:color w:val="000000"/>
        </w:rPr>
        <w:t>Not present &amp; no one had heard from Shelah</w:t>
      </w:r>
    </w:p>
    <w:p w14:paraId="2BED0DCE" w14:textId="179C7E23" w:rsidR="00482D3E" w:rsidRPr="00482D3E" w:rsidRDefault="00482D3E" w:rsidP="005D33D8">
      <w:pPr>
        <w:pStyle w:val="ListParagraph"/>
        <w:numPr>
          <w:ilvl w:val="0"/>
          <w:numId w:val="12"/>
        </w:numPr>
        <w:spacing w:after="0" w:line="240" w:lineRule="auto"/>
        <w:rPr>
          <w:rFonts w:ascii="Arial" w:eastAsia="Times New Roman" w:hAnsi="Arial" w:cs="Arial"/>
          <w:b/>
          <w:bCs/>
          <w:color w:val="000000"/>
        </w:rPr>
      </w:pPr>
      <w:r>
        <w:rPr>
          <w:rFonts w:ascii="Arial" w:eastAsia="Times New Roman" w:hAnsi="Arial" w:cs="Arial"/>
          <w:b/>
          <w:bCs/>
          <w:color w:val="000000"/>
        </w:rPr>
        <w:t xml:space="preserve">Trails – Tani; </w:t>
      </w:r>
      <w:r>
        <w:rPr>
          <w:rFonts w:ascii="Arial" w:eastAsia="Times New Roman" w:hAnsi="Arial" w:cs="Arial"/>
          <w:color w:val="000000"/>
        </w:rPr>
        <w:t>Nothing new to report</w:t>
      </w:r>
    </w:p>
    <w:p w14:paraId="307DF50F" w14:textId="1ED7A394" w:rsidR="00482D3E" w:rsidRPr="0087156F" w:rsidRDefault="00482D3E" w:rsidP="005D33D8">
      <w:pPr>
        <w:pStyle w:val="ListParagraph"/>
        <w:numPr>
          <w:ilvl w:val="0"/>
          <w:numId w:val="12"/>
        </w:numPr>
        <w:spacing w:after="0" w:line="240" w:lineRule="auto"/>
        <w:rPr>
          <w:rFonts w:ascii="Arial" w:eastAsia="Times New Roman" w:hAnsi="Arial" w:cs="Arial"/>
          <w:b/>
          <w:bCs/>
          <w:color w:val="000000"/>
        </w:rPr>
      </w:pPr>
      <w:r>
        <w:rPr>
          <w:rFonts w:ascii="Arial" w:eastAsia="Times New Roman" w:hAnsi="Arial" w:cs="Arial"/>
          <w:b/>
          <w:bCs/>
          <w:color w:val="000000"/>
        </w:rPr>
        <w:t xml:space="preserve">Scholarship – Deb/Greta </w:t>
      </w:r>
      <w:r w:rsidR="0087156F">
        <w:rPr>
          <w:rFonts w:ascii="Arial" w:eastAsia="Times New Roman" w:hAnsi="Arial" w:cs="Arial"/>
          <w:color w:val="000000"/>
        </w:rPr>
        <w:t>(Not present); Greta included in her email report prior to the meeting “still preparing the proposal for restructuring the scholarship, due at Convention”</w:t>
      </w:r>
    </w:p>
    <w:p w14:paraId="5B04431E" w14:textId="06209B37" w:rsidR="0087156F" w:rsidRPr="0087156F" w:rsidRDefault="0087156F" w:rsidP="005D33D8">
      <w:pPr>
        <w:pStyle w:val="ListParagraph"/>
        <w:numPr>
          <w:ilvl w:val="0"/>
          <w:numId w:val="12"/>
        </w:numPr>
        <w:spacing w:after="0" w:line="240" w:lineRule="auto"/>
        <w:rPr>
          <w:rFonts w:ascii="Arial" w:eastAsia="Times New Roman" w:hAnsi="Arial" w:cs="Arial"/>
          <w:b/>
          <w:bCs/>
          <w:color w:val="000000"/>
        </w:rPr>
      </w:pPr>
      <w:r>
        <w:rPr>
          <w:rFonts w:ascii="Arial" w:eastAsia="Times New Roman" w:hAnsi="Arial" w:cs="Arial"/>
          <w:b/>
          <w:bCs/>
          <w:color w:val="000000"/>
        </w:rPr>
        <w:t xml:space="preserve">Marketing – David; </w:t>
      </w:r>
      <w:r>
        <w:rPr>
          <w:rFonts w:ascii="Arial" w:eastAsia="Times New Roman" w:hAnsi="Arial" w:cs="Arial"/>
          <w:color w:val="000000"/>
        </w:rPr>
        <w:t>Not present &amp; no one had heard from David</w:t>
      </w:r>
    </w:p>
    <w:p w14:paraId="15BF0C36" w14:textId="6F14C0F6" w:rsidR="0087156F" w:rsidRPr="002D2993" w:rsidRDefault="0087156F" w:rsidP="005D33D8">
      <w:pPr>
        <w:pStyle w:val="ListParagraph"/>
        <w:numPr>
          <w:ilvl w:val="0"/>
          <w:numId w:val="12"/>
        </w:numPr>
        <w:spacing w:after="0" w:line="240" w:lineRule="auto"/>
        <w:rPr>
          <w:rFonts w:ascii="Arial" w:eastAsia="Times New Roman" w:hAnsi="Arial" w:cs="Arial"/>
          <w:b/>
          <w:bCs/>
          <w:color w:val="000000"/>
        </w:rPr>
      </w:pPr>
      <w:r>
        <w:rPr>
          <w:rFonts w:ascii="Arial" w:eastAsia="Times New Roman" w:hAnsi="Arial" w:cs="Arial"/>
          <w:b/>
          <w:bCs/>
          <w:color w:val="000000"/>
        </w:rPr>
        <w:t xml:space="preserve">Membership – Lora; </w:t>
      </w:r>
      <w:r w:rsidR="002D2993">
        <w:rPr>
          <w:rFonts w:ascii="Arial" w:eastAsia="Times New Roman" w:hAnsi="Arial" w:cs="Arial"/>
          <w:color w:val="000000"/>
        </w:rPr>
        <w:t>Not present</w:t>
      </w:r>
    </w:p>
    <w:p w14:paraId="558CFFD7" w14:textId="3A42652A" w:rsidR="0022570F" w:rsidRDefault="00D34144" w:rsidP="005D33D8">
      <w:pPr>
        <w:pStyle w:val="ListParagraph"/>
        <w:numPr>
          <w:ilvl w:val="0"/>
          <w:numId w:val="2"/>
        </w:numPr>
        <w:rPr>
          <w:rFonts w:ascii="Arial" w:hAnsi="Arial" w:cs="Arial"/>
          <w:b/>
          <w:bCs/>
        </w:rPr>
      </w:pPr>
      <w:r w:rsidRPr="00D34144">
        <w:rPr>
          <w:rFonts w:ascii="Arial" w:hAnsi="Arial" w:cs="Arial"/>
          <w:b/>
          <w:bCs/>
        </w:rPr>
        <w:t>Old Business</w:t>
      </w:r>
    </w:p>
    <w:p w14:paraId="443EEE10" w14:textId="5FCCDCB9" w:rsidR="005C4CE9" w:rsidRDefault="007609D6" w:rsidP="005C4CE9">
      <w:pPr>
        <w:pStyle w:val="ListParagraph"/>
        <w:numPr>
          <w:ilvl w:val="1"/>
          <w:numId w:val="2"/>
        </w:numPr>
        <w:rPr>
          <w:rFonts w:ascii="Arial" w:hAnsi="Arial" w:cs="Arial"/>
        </w:rPr>
      </w:pPr>
      <w:r w:rsidRPr="007609D6">
        <w:rPr>
          <w:rFonts w:ascii="Arial" w:hAnsi="Arial" w:cs="Arial"/>
        </w:rPr>
        <w:t>Convention items Cassee had</w:t>
      </w:r>
      <w:r>
        <w:rPr>
          <w:rFonts w:ascii="Arial" w:hAnsi="Arial" w:cs="Arial"/>
        </w:rPr>
        <w:t xml:space="preserve">, as </w:t>
      </w:r>
      <w:r w:rsidRPr="007609D6">
        <w:rPr>
          <w:rFonts w:ascii="Arial" w:hAnsi="Arial" w:cs="Arial"/>
        </w:rPr>
        <w:t>discussed above</w:t>
      </w:r>
    </w:p>
    <w:p w14:paraId="0DE8F7D4" w14:textId="4198D030" w:rsidR="0059704A" w:rsidRPr="0059704A" w:rsidRDefault="0059704A" w:rsidP="00DF77C8">
      <w:pPr>
        <w:pStyle w:val="ListParagraph"/>
        <w:numPr>
          <w:ilvl w:val="2"/>
          <w:numId w:val="2"/>
        </w:numPr>
        <w:rPr>
          <w:rFonts w:ascii="Arial" w:hAnsi="Arial" w:cs="Arial"/>
        </w:rPr>
      </w:pPr>
      <w:r w:rsidRPr="0059704A">
        <w:rPr>
          <w:rFonts w:ascii="Arial" w:hAnsi="Arial" w:cs="Arial"/>
        </w:rPr>
        <w:t xml:space="preserve">10/11/23; </w:t>
      </w:r>
      <w:r w:rsidRPr="0059704A">
        <w:rPr>
          <w:rFonts w:ascii="Arial" w:hAnsi="Arial" w:cs="Arial"/>
        </w:rPr>
        <w:t>Update, Terri Powell will do an insurance talk. Karen Pate will be the vendor lead.</w:t>
      </w:r>
    </w:p>
    <w:p w14:paraId="337A6329" w14:textId="35C9EA7B" w:rsidR="007609D6" w:rsidRDefault="007609D6" w:rsidP="005C4CE9">
      <w:pPr>
        <w:pStyle w:val="ListParagraph"/>
        <w:numPr>
          <w:ilvl w:val="1"/>
          <w:numId w:val="2"/>
        </w:numPr>
        <w:rPr>
          <w:rFonts w:ascii="Arial" w:hAnsi="Arial" w:cs="Arial"/>
        </w:rPr>
      </w:pPr>
      <w:r w:rsidRPr="007609D6">
        <w:rPr>
          <w:rFonts w:ascii="Arial" w:hAnsi="Arial" w:cs="Arial"/>
        </w:rPr>
        <w:t>Cindi</w:t>
      </w:r>
      <w:r>
        <w:rPr>
          <w:rFonts w:ascii="Arial" w:hAnsi="Arial" w:cs="Arial"/>
        </w:rPr>
        <w:t xml:space="preserve"> - Regarding the Zoom membership; I have not purchased it yet because who is the admin. going to be? If I have that info., I can get the membership set up.</w:t>
      </w:r>
    </w:p>
    <w:p w14:paraId="0254A57A" w14:textId="58FE3FB8" w:rsidR="007609D6" w:rsidRPr="00075D79" w:rsidRDefault="007609D6" w:rsidP="00631E54">
      <w:pPr>
        <w:pStyle w:val="ListParagraph"/>
        <w:numPr>
          <w:ilvl w:val="1"/>
          <w:numId w:val="2"/>
        </w:numPr>
        <w:rPr>
          <w:rFonts w:ascii="Arial" w:hAnsi="Arial" w:cs="Arial"/>
        </w:rPr>
      </w:pPr>
      <w:r w:rsidRPr="00075D79">
        <w:rPr>
          <w:rFonts w:ascii="Arial" w:hAnsi="Arial" w:cs="Arial"/>
        </w:rPr>
        <w:t xml:space="preserve">There was a discussion that it was approved under the education budget &amp; education falls under Cassee so it needs to be set up </w:t>
      </w:r>
      <w:r w:rsidR="00075D79" w:rsidRPr="00075D79">
        <w:rPr>
          <w:rFonts w:ascii="Arial" w:hAnsi="Arial" w:cs="Arial"/>
        </w:rPr>
        <w:t>with her</w:t>
      </w:r>
      <w:r w:rsidRPr="00075D79">
        <w:rPr>
          <w:rFonts w:ascii="Arial" w:hAnsi="Arial" w:cs="Arial"/>
        </w:rPr>
        <w:t>. Cindi to get with Cassee to get that done.</w:t>
      </w:r>
    </w:p>
    <w:p w14:paraId="664DC14B" w14:textId="6ABCF01C" w:rsidR="005C4CE9" w:rsidRDefault="00075D79" w:rsidP="005D33D8">
      <w:pPr>
        <w:pStyle w:val="ListParagraph"/>
        <w:numPr>
          <w:ilvl w:val="0"/>
          <w:numId w:val="2"/>
        </w:numPr>
        <w:rPr>
          <w:rFonts w:ascii="Arial" w:hAnsi="Arial" w:cs="Arial"/>
          <w:b/>
          <w:bCs/>
        </w:rPr>
      </w:pPr>
      <w:r>
        <w:rPr>
          <w:rFonts w:ascii="Arial" w:hAnsi="Arial" w:cs="Arial"/>
          <w:b/>
          <w:bCs/>
        </w:rPr>
        <w:lastRenderedPageBreak/>
        <w:t>New Business</w:t>
      </w:r>
    </w:p>
    <w:p w14:paraId="3C395830" w14:textId="60785195" w:rsidR="009C54C7" w:rsidRPr="0037382B" w:rsidRDefault="009C54C7" w:rsidP="00075D79">
      <w:pPr>
        <w:pStyle w:val="ListParagraph"/>
        <w:numPr>
          <w:ilvl w:val="1"/>
          <w:numId w:val="2"/>
        </w:numPr>
        <w:rPr>
          <w:rFonts w:ascii="Arial" w:hAnsi="Arial" w:cs="Arial"/>
        </w:rPr>
      </w:pPr>
      <w:r w:rsidRPr="0037382B">
        <w:rPr>
          <w:rFonts w:ascii="Arial" w:hAnsi="Arial" w:cs="Arial"/>
        </w:rPr>
        <w:t xml:space="preserve">Handbook – Bobbi Walker; Bobbi had sent an email out to the </w:t>
      </w:r>
      <w:proofErr w:type="spellStart"/>
      <w:r w:rsidRPr="0037382B">
        <w:rPr>
          <w:rFonts w:ascii="Arial" w:hAnsi="Arial" w:cs="Arial"/>
        </w:rPr>
        <w:t>BoD</w:t>
      </w:r>
      <w:proofErr w:type="spellEnd"/>
      <w:r w:rsidRPr="0037382B">
        <w:rPr>
          <w:rFonts w:ascii="Arial" w:hAnsi="Arial" w:cs="Arial"/>
        </w:rPr>
        <w:t xml:space="preserve"> 10/8/23 regarding handbook business </w:t>
      </w:r>
      <w:proofErr w:type="spellStart"/>
      <w:r w:rsidRPr="0037382B">
        <w:rPr>
          <w:rFonts w:ascii="Arial" w:hAnsi="Arial" w:cs="Arial"/>
        </w:rPr>
        <w:t>a</w:t>
      </w:r>
      <w:proofErr w:type="spellEnd"/>
      <w:r w:rsidRPr="0037382B">
        <w:rPr>
          <w:rFonts w:ascii="Arial" w:hAnsi="Arial" w:cs="Arial"/>
        </w:rPr>
        <w:t xml:space="preserve"> </w:t>
      </w:r>
      <w:proofErr w:type="gramStart"/>
      <w:r w:rsidRPr="0037382B">
        <w:rPr>
          <w:rFonts w:ascii="Arial" w:hAnsi="Arial" w:cs="Arial"/>
        </w:rPr>
        <w:t>follows</w:t>
      </w:r>
      <w:proofErr w:type="gramEnd"/>
      <w:r w:rsidRPr="0037382B">
        <w:rPr>
          <w:rFonts w:ascii="Arial" w:hAnsi="Arial" w:cs="Arial"/>
        </w:rPr>
        <w:t>:</w:t>
      </w:r>
    </w:p>
    <w:p w14:paraId="0EBBA9CC" w14:textId="7025F2B2" w:rsidR="009C54C7" w:rsidRPr="009C54C7" w:rsidRDefault="009C54C7" w:rsidP="009C54C7">
      <w:pPr>
        <w:pStyle w:val="ListParagraph"/>
        <w:tabs>
          <w:tab w:val="left" w:pos="7698"/>
        </w:tabs>
        <w:ind w:left="360"/>
        <w:rPr>
          <w:rFonts w:ascii="Arial" w:hAnsi="Arial" w:cs="Arial"/>
          <w:i/>
          <w:iCs/>
          <w:sz w:val="18"/>
          <w:szCs w:val="18"/>
        </w:rPr>
      </w:pPr>
      <w:r w:rsidRPr="009C54C7">
        <w:rPr>
          <w:rFonts w:ascii="Arial" w:hAnsi="Arial" w:cs="Arial"/>
          <w:i/>
          <w:iCs/>
          <w:sz w:val="18"/>
          <w:szCs w:val="18"/>
        </w:rPr>
        <w:t>We have started work on the 2024 PNER Handbook, Yay! The current volunteers are:</w:t>
      </w:r>
      <w:r w:rsidRPr="009C54C7">
        <w:rPr>
          <w:rFonts w:ascii="Arial" w:hAnsi="Arial" w:cs="Arial"/>
          <w:i/>
          <w:iCs/>
          <w:sz w:val="18"/>
          <w:szCs w:val="18"/>
        </w:rPr>
        <w:tab/>
      </w:r>
    </w:p>
    <w:p w14:paraId="1BFF199B" w14:textId="7ADC85C8" w:rsidR="009C54C7" w:rsidRPr="009C54C7" w:rsidRDefault="009C54C7" w:rsidP="009C54C7">
      <w:pPr>
        <w:pStyle w:val="ListParagraph"/>
        <w:ind w:left="360"/>
        <w:rPr>
          <w:rFonts w:ascii="Arial" w:hAnsi="Arial" w:cs="Arial"/>
          <w:i/>
          <w:iCs/>
          <w:sz w:val="18"/>
          <w:szCs w:val="18"/>
        </w:rPr>
      </w:pPr>
      <w:r w:rsidRPr="009C54C7">
        <w:rPr>
          <w:rFonts w:ascii="Arial" w:hAnsi="Arial" w:cs="Arial"/>
          <w:i/>
          <w:iCs/>
          <w:sz w:val="18"/>
          <w:szCs w:val="18"/>
        </w:rPr>
        <w:t>Bobbi Walker – Handbook Editor</w:t>
      </w:r>
    </w:p>
    <w:p w14:paraId="439E90C5" w14:textId="5757780D" w:rsidR="009C54C7" w:rsidRPr="009C54C7" w:rsidRDefault="009C54C7" w:rsidP="009C54C7">
      <w:pPr>
        <w:pStyle w:val="ListParagraph"/>
        <w:ind w:left="360"/>
        <w:rPr>
          <w:rFonts w:ascii="Arial" w:hAnsi="Arial" w:cs="Arial"/>
          <w:i/>
          <w:iCs/>
          <w:sz w:val="18"/>
          <w:szCs w:val="18"/>
        </w:rPr>
      </w:pPr>
      <w:r w:rsidRPr="009C54C7">
        <w:rPr>
          <w:rFonts w:ascii="Arial" w:hAnsi="Arial" w:cs="Arial"/>
          <w:i/>
          <w:iCs/>
          <w:sz w:val="18"/>
          <w:szCs w:val="18"/>
        </w:rPr>
        <w:t>Vicki Nickels – Handbook Ad Sale</w:t>
      </w:r>
    </w:p>
    <w:p w14:paraId="3A4FDC7C" w14:textId="63206B2F" w:rsidR="009C54C7" w:rsidRPr="009C54C7" w:rsidRDefault="009C54C7" w:rsidP="009C54C7">
      <w:pPr>
        <w:pStyle w:val="ListParagraph"/>
        <w:ind w:left="360"/>
        <w:rPr>
          <w:rFonts w:ascii="Arial" w:hAnsi="Arial" w:cs="Arial"/>
          <w:i/>
          <w:iCs/>
          <w:sz w:val="18"/>
          <w:szCs w:val="18"/>
        </w:rPr>
      </w:pPr>
      <w:r w:rsidRPr="009C54C7">
        <w:rPr>
          <w:rFonts w:ascii="Arial" w:hAnsi="Arial" w:cs="Arial"/>
          <w:i/>
          <w:iCs/>
          <w:sz w:val="18"/>
          <w:szCs w:val="18"/>
        </w:rPr>
        <w:t>Bianca Chevalier – Ad Graphic Designer</w:t>
      </w:r>
    </w:p>
    <w:p w14:paraId="763D7E79" w14:textId="3C842A70" w:rsidR="009C54C7" w:rsidRPr="009C54C7" w:rsidRDefault="009C54C7" w:rsidP="009C54C7">
      <w:pPr>
        <w:pStyle w:val="ListParagraph"/>
        <w:ind w:left="360"/>
        <w:rPr>
          <w:rFonts w:ascii="Arial" w:hAnsi="Arial" w:cs="Arial"/>
          <w:i/>
          <w:iCs/>
          <w:sz w:val="18"/>
          <w:szCs w:val="18"/>
        </w:rPr>
      </w:pPr>
      <w:r w:rsidRPr="009C54C7">
        <w:rPr>
          <w:rFonts w:ascii="Arial" w:hAnsi="Arial" w:cs="Arial"/>
          <w:i/>
          <w:iCs/>
          <w:sz w:val="18"/>
          <w:szCs w:val="18"/>
        </w:rPr>
        <w:t>We are all excited to move forward, but we have a couple of questions before we can begin selling ads. We hope you can take our questions to the PNER Board and get us a quick yay or neigh.</w:t>
      </w:r>
    </w:p>
    <w:p w14:paraId="37B2CA79" w14:textId="45ED54FE" w:rsidR="009C54C7" w:rsidRPr="009C54C7" w:rsidRDefault="009C54C7" w:rsidP="009C54C7">
      <w:pPr>
        <w:pStyle w:val="ListParagraph"/>
        <w:ind w:left="360"/>
        <w:rPr>
          <w:rFonts w:ascii="Arial" w:hAnsi="Arial" w:cs="Arial"/>
          <w:i/>
          <w:iCs/>
          <w:sz w:val="18"/>
          <w:szCs w:val="18"/>
        </w:rPr>
      </w:pPr>
      <w:r w:rsidRPr="009C54C7">
        <w:rPr>
          <w:rFonts w:ascii="Arial" w:hAnsi="Arial" w:cs="Arial"/>
          <w:i/>
          <w:iCs/>
          <w:sz w:val="18"/>
          <w:szCs w:val="18"/>
        </w:rPr>
        <w:t>QUESTION 1: Can we raise ad prices this year?</w:t>
      </w:r>
      <w:r w:rsidR="001B4B75">
        <w:rPr>
          <w:rFonts w:ascii="Arial" w:hAnsi="Arial" w:cs="Arial"/>
          <w:i/>
          <w:iCs/>
          <w:sz w:val="18"/>
          <w:szCs w:val="18"/>
        </w:rPr>
        <w:t xml:space="preserve"> </w:t>
      </w:r>
      <w:r w:rsidRPr="009C54C7">
        <w:rPr>
          <w:rFonts w:ascii="Arial" w:hAnsi="Arial" w:cs="Arial"/>
          <w:i/>
          <w:iCs/>
          <w:sz w:val="18"/>
          <w:szCs w:val="18"/>
        </w:rPr>
        <w:t>Below is a table of last year’s ad prices and our suggestions for new ad prices (approximate 10% increase). Note that previously there was no additional cost for color business cards or ¼ page ads. At a minimum, we recommend you raise the price for these colored items. They are highlighted in yellow.</w:t>
      </w:r>
    </w:p>
    <w:p w14:paraId="3277CBEC" w14:textId="77777777" w:rsidR="001B4B75" w:rsidRDefault="009C54C7" w:rsidP="009C54C7">
      <w:pPr>
        <w:pStyle w:val="ListParagraph"/>
        <w:ind w:left="360"/>
        <w:rPr>
          <w:rFonts w:ascii="Arial" w:hAnsi="Arial" w:cs="Arial"/>
          <w:i/>
          <w:iCs/>
          <w:sz w:val="18"/>
          <w:szCs w:val="18"/>
        </w:rPr>
      </w:pPr>
      <w:r w:rsidRPr="009C54C7">
        <w:rPr>
          <w:rFonts w:ascii="Arial" w:hAnsi="Arial" w:cs="Arial"/>
          <w:i/>
          <w:iCs/>
          <w:sz w:val="18"/>
          <w:szCs w:val="18"/>
        </w:rPr>
        <w:t xml:space="preserve">QUESTION 2: Can we make a mini-ride </w:t>
      </w:r>
      <w:r w:rsidRPr="009C54C7">
        <w:rPr>
          <w:rFonts w:ascii="Arial" w:hAnsi="Arial" w:cs="Arial"/>
          <w:i/>
          <w:iCs/>
          <w:sz w:val="18"/>
          <w:szCs w:val="18"/>
        </w:rPr>
        <w:t>pamphlet</w:t>
      </w:r>
      <w:r w:rsidRPr="009C54C7">
        <w:rPr>
          <w:rFonts w:ascii="Arial" w:hAnsi="Arial" w:cs="Arial"/>
          <w:i/>
          <w:iCs/>
          <w:sz w:val="18"/>
          <w:szCs w:val="18"/>
        </w:rPr>
        <w:t xml:space="preserve"> to be ready for convention?</w:t>
      </w:r>
      <w:r>
        <w:rPr>
          <w:rFonts w:ascii="Arial" w:hAnsi="Arial" w:cs="Arial"/>
          <w:i/>
          <w:iCs/>
          <w:sz w:val="18"/>
          <w:szCs w:val="18"/>
        </w:rPr>
        <w:t xml:space="preserve"> </w:t>
      </w:r>
      <w:proofErr w:type="gramStart"/>
      <w:r w:rsidRPr="009C54C7">
        <w:rPr>
          <w:rFonts w:ascii="Arial" w:hAnsi="Arial" w:cs="Arial"/>
          <w:i/>
          <w:iCs/>
          <w:sz w:val="18"/>
          <w:szCs w:val="18"/>
        </w:rPr>
        <w:t>We</w:t>
      </w:r>
      <w:proofErr w:type="gramEnd"/>
      <w:r w:rsidRPr="009C54C7">
        <w:rPr>
          <w:rFonts w:ascii="Arial" w:hAnsi="Arial" w:cs="Arial"/>
          <w:i/>
          <w:iCs/>
          <w:sz w:val="18"/>
          <w:szCs w:val="18"/>
        </w:rPr>
        <w:t xml:space="preserve"> always have trouble getting ride managers to commit to their ride dates and to get their flyers in. We also have trouble getting advertisers to get their ads in early. We would like to propose a mini pamphlet (8.5x11 folded in half, so 4.25x5) that would include, advertisers and rides that have their ride information/flyers/ad information, complete and to the Handbook by December 1, 2023. It would be a black and white mini-handbook, it would include:</w:t>
      </w:r>
      <w:r w:rsidR="001B4B75">
        <w:rPr>
          <w:rFonts w:ascii="Arial" w:hAnsi="Arial" w:cs="Arial"/>
          <w:i/>
          <w:iCs/>
          <w:sz w:val="18"/>
          <w:szCs w:val="18"/>
        </w:rPr>
        <w:t xml:space="preserve"> </w:t>
      </w:r>
    </w:p>
    <w:p w14:paraId="13E326F6" w14:textId="636846FA" w:rsidR="009C54C7" w:rsidRPr="009C54C7" w:rsidRDefault="009C54C7" w:rsidP="009C54C7">
      <w:pPr>
        <w:pStyle w:val="ListParagraph"/>
        <w:ind w:left="360"/>
        <w:rPr>
          <w:rFonts w:ascii="Arial" w:hAnsi="Arial" w:cs="Arial"/>
          <w:i/>
          <w:iCs/>
          <w:sz w:val="18"/>
          <w:szCs w:val="18"/>
        </w:rPr>
      </w:pPr>
      <w:r w:rsidRPr="009C54C7">
        <w:rPr>
          <w:rFonts w:ascii="Arial" w:hAnsi="Arial" w:cs="Arial"/>
          <w:i/>
          <w:iCs/>
          <w:sz w:val="18"/>
          <w:szCs w:val="18"/>
        </w:rPr>
        <w:t>Cover</w:t>
      </w:r>
    </w:p>
    <w:p w14:paraId="0C5A709B" w14:textId="77777777" w:rsidR="009C54C7" w:rsidRPr="009C54C7" w:rsidRDefault="009C54C7" w:rsidP="009C54C7">
      <w:pPr>
        <w:pStyle w:val="ListParagraph"/>
        <w:ind w:left="360"/>
        <w:rPr>
          <w:rFonts w:ascii="Arial" w:hAnsi="Arial" w:cs="Arial"/>
          <w:i/>
          <w:iCs/>
          <w:sz w:val="18"/>
          <w:szCs w:val="18"/>
        </w:rPr>
      </w:pPr>
      <w:r w:rsidRPr="009C54C7">
        <w:rPr>
          <w:rFonts w:ascii="Arial" w:hAnsi="Arial" w:cs="Arial"/>
          <w:i/>
          <w:iCs/>
          <w:sz w:val="18"/>
          <w:szCs w:val="18"/>
        </w:rPr>
        <w:t>Ride Map</w:t>
      </w:r>
    </w:p>
    <w:p w14:paraId="049E977F" w14:textId="77777777" w:rsidR="009C54C7" w:rsidRPr="009C54C7" w:rsidRDefault="009C54C7" w:rsidP="009C54C7">
      <w:pPr>
        <w:pStyle w:val="ListParagraph"/>
        <w:ind w:left="360"/>
        <w:rPr>
          <w:rFonts w:ascii="Arial" w:hAnsi="Arial" w:cs="Arial"/>
          <w:i/>
          <w:iCs/>
          <w:sz w:val="18"/>
          <w:szCs w:val="18"/>
        </w:rPr>
      </w:pPr>
      <w:r w:rsidRPr="009C54C7">
        <w:rPr>
          <w:rFonts w:ascii="Arial" w:hAnsi="Arial" w:cs="Arial"/>
          <w:i/>
          <w:iCs/>
          <w:sz w:val="18"/>
          <w:szCs w:val="18"/>
        </w:rPr>
        <w:t>Ride Schedule</w:t>
      </w:r>
    </w:p>
    <w:p w14:paraId="5326848E" w14:textId="77777777" w:rsidR="009C54C7" w:rsidRPr="009C54C7" w:rsidRDefault="009C54C7" w:rsidP="009C54C7">
      <w:pPr>
        <w:pStyle w:val="ListParagraph"/>
        <w:ind w:left="360"/>
        <w:rPr>
          <w:rFonts w:ascii="Arial" w:hAnsi="Arial" w:cs="Arial"/>
          <w:i/>
          <w:iCs/>
          <w:sz w:val="18"/>
          <w:szCs w:val="18"/>
        </w:rPr>
      </w:pPr>
      <w:r w:rsidRPr="009C54C7">
        <w:rPr>
          <w:rFonts w:ascii="Arial" w:hAnsi="Arial" w:cs="Arial"/>
          <w:i/>
          <w:iCs/>
          <w:sz w:val="18"/>
          <w:szCs w:val="18"/>
        </w:rPr>
        <w:t>Ride Flyers</w:t>
      </w:r>
    </w:p>
    <w:p w14:paraId="07B815E1" w14:textId="77777777" w:rsidR="009C54C7" w:rsidRPr="009C54C7" w:rsidRDefault="009C54C7" w:rsidP="009C54C7">
      <w:pPr>
        <w:pStyle w:val="ListParagraph"/>
        <w:ind w:left="360"/>
        <w:rPr>
          <w:rFonts w:ascii="Arial" w:hAnsi="Arial" w:cs="Arial"/>
          <w:i/>
          <w:iCs/>
          <w:sz w:val="18"/>
          <w:szCs w:val="18"/>
        </w:rPr>
      </w:pPr>
      <w:r w:rsidRPr="009C54C7">
        <w:rPr>
          <w:rFonts w:ascii="Arial" w:hAnsi="Arial" w:cs="Arial"/>
          <w:i/>
          <w:iCs/>
          <w:sz w:val="18"/>
          <w:szCs w:val="18"/>
        </w:rPr>
        <w:t>Advertisers who paid to be included</w:t>
      </w:r>
    </w:p>
    <w:p w14:paraId="4221B3E7" w14:textId="3793D217" w:rsidR="009C54C7" w:rsidRPr="009C54C7" w:rsidRDefault="009C54C7" w:rsidP="009C54C7">
      <w:pPr>
        <w:pStyle w:val="ListParagraph"/>
        <w:ind w:left="360"/>
        <w:rPr>
          <w:rFonts w:ascii="Arial" w:hAnsi="Arial" w:cs="Arial"/>
          <w:i/>
          <w:iCs/>
          <w:sz w:val="18"/>
          <w:szCs w:val="18"/>
        </w:rPr>
      </w:pPr>
      <w:r w:rsidRPr="009C54C7">
        <w:rPr>
          <w:rFonts w:ascii="Arial" w:hAnsi="Arial" w:cs="Arial"/>
          <w:i/>
          <w:iCs/>
          <w:sz w:val="18"/>
          <w:szCs w:val="18"/>
        </w:rPr>
        <w:t xml:space="preserve">The PNER could sell this </w:t>
      </w:r>
      <w:r w:rsidR="001B4B75" w:rsidRPr="009C54C7">
        <w:rPr>
          <w:rFonts w:ascii="Arial" w:hAnsi="Arial" w:cs="Arial"/>
          <w:i/>
          <w:iCs/>
          <w:sz w:val="18"/>
          <w:szCs w:val="18"/>
        </w:rPr>
        <w:t>pamphlet</w:t>
      </w:r>
      <w:r w:rsidRPr="009C54C7">
        <w:rPr>
          <w:rFonts w:ascii="Arial" w:hAnsi="Arial" w:cs="Arial"/>
          <w:i/>
          <w:iCs/>
          <w:sz w:val="18"/>
          <w:szCs w:val="18"/>
        </w:rPr>
        <w:t xml:space="preserve"> for $5 and the handbook staff would have it printed (copied) for convention.</w:t>
      </w:r>
    </w:p>
    <w:p w14:paraId="4C32BFB1" w14:textId="23F40572" w:rsidR="009C54C7" w:rsidRPr="009C54C7" w:rsidRDefault="009C54C7" w:rsidP="009C54C7">
      <w:pPr>
        <w:pStyle w:val="ListParagraph"/>
        <w:ind w:left="360"/>
        <w:rPr>
          <w:rFonts w:ascii="Arial" w:hAnsi="Arial" w:cs="Arial"/>
          <w:i/>
          <w:iCs/>
          <w:sz w:val="18"/>
          <w:szCs w:val="18"/>
        </w:rPr>
      </w:pPr>
      <w:r w:rsidRPr="009C54C7">
        <w:rPr>
          <w:rFonts w:ascii="Arial" w:hAnsi="Arial" w:cs="Arial"/>
          <w:i/>
          <w:iCs/>
          <w:sz w:val="18"/>
          <w:szCs w:val="18"/>
        </w:rPr>
        <w:t>We wanted to get started on the handbook asap, but until these above questions are answered, our hands are tied. Is there anything you can do to get our questions answered quickly</w:t>
      </w:r>
      <w:r w:rsidR="001B4B75">
        <w:rPr>
          <w:rFonts w:ascii="Arial" w:hAnsi="Arial" w:cs="Arial"/>
          <w:i/>
          <w:iCs/>
          <w:sz w:val="18"/>
          <w:szCs w:val="18"/>
        </w:rPr>
        <w:t>?</w:t>
      </w:r>
    </w:p>
    <w:p w14:paraId="51F0D4AC" w14:textId="77777777" w:rsidR="009C54C7" w:rsidRPr="009C54C7" w:rsidRDefault="009C54C7" w:rsidP="009C54C7">
      <w:pPr>
        <w:pStyle w:val="ListParagraph"/>
        <w:ind w:left="360"/>
        <w:rPr>
          <w:rFonts w:ascii="Arial" w:hAnsi="Arial" w:cs="Arial"/>
          <w:i/>
          <w:iCs/>
          <w:sz w:val="18"/>
          <w:szCs w:val="18"/>
        </w:rPr>
      </w:pPr>
      <w:r w:rsidRPr="009C54C7">
        <w:rPr>
          <w:rFonts w:ascii="Arial" w:hAnsi="Arial" w:cs="Arial"/>
          <w:i/>
          <w:iCs/>
          <w:sz w:val="18"/>
          <w:szCs w:val="18"/>
        </w:rPr>
        <w:t>AD PRICES, PREVIOUS AND PROPOSED:</w:t>
      </w:r>
    </w:p>
    <w:tbl>
      <w:tblPr>
        <w:tblStyle w:val="TableGrid"/>
        <w:tblW w:w="0" w:type="auto"/>
        <w:tblInd w:w="360" w:type="dxa"/>
        <w:tblLook w:val="04A0" w:firstRow="1" w:lastRow="0" w:firstColumn="1" w:lastColumn="0" w:noHBand="0" w:noVBand="1"/>
      </w:tblPr>
      <w:tblGrid>
        <w:gridCol w:w="3685"/>
        <w:gridCol w:w="1260"/>
        <w:gridCol w:w="1440"/>
        <w:gridCol w:w="1000"/>
        <w:gridCol w:w="1014"/>
      </w:tblGrid>
      <w:tr w:rsidR="00134391" w14:paraId="5C42F288" w14:textId="77777777" w:rsidTr="00545660">
        <w:tc>
          <w:tcPr>
            <w:tcW w:w="3685" w:type="dxa"/>
          </w:tcPr>
          <w:p w14:paraId="6C2D32C7" w14:textId="6B988E18" w:rsidR="00134391" w:rsidRPr="005C1519" w:rsidRDefault="00134391" w:rsidP="00134391">
            <w:pPr>
              <w:pStyle w:val="ListParagraph"/>
              <w:ind w:left="0"/>
              <w:rPr>
                <w:rFonts w:ascii="Arial" w:hAnsi="Arial" w:cs="Arial"/>
                <w:b/>
                <w:bCs/>
                <w:vertAlign w:val="superscript"/>
              </w:rPr>
            </w:pPr>
            <w:r w:rsidRPr="005C1519">
              <w:rPr>
                <w:b/>
                <w:bCs/>
                <w:vertAlign w:val="superscript"/>
              </w:rPr>
              <w:t>AD SIZE</w:t>
            </w:r>
          </w:p>
        </w:tc>
        <w:tc>
          <w:tcPr>
            <w:tcW w:w="1260" w:type="dxa"/>
          </w:tcPr>
          <w:p w14:paraId="1D01E113" w14:textId="3554E3DF" w:rsidR="00134391" w:rsidRPr="005C1519" w:rsidRDefault="00134391" w:rsidP="00134391">
            <w:pPr>
              <w:pStyle w:val="ListParagraph"/>
              <w:ind w:left="0"/>
              <w:rPr>
                <w:rFonts w:ascii="Arial" w:hAnsi="Arial" w:cs="Arial"/>
                <w:b/>
                <w:bCs/>
                <w:vertAlign w:val="superscript"/>
              </w:rPr>
            </w:pPr>
            <w:r w:rsidRPr="005C1519">
              <w:rPr>
                <w:b/>
                <w:bCs/>
                <w:vertAlign w:val="superscript"/>
              </w:rPr>
              <w:t>COLOR /BW</w:t>
            </w:r>
          </w:p>
        </w:tc>
        <w:tc>
          <w:tcPr>
            <w:tcW w:w="1440" w:type="dxa"/>
          </w:tcPr>
          <w:p w14:paraId="6C245537" w14:textId="7142EBBB" w:rsidR="00134391" w:rsidRPr="005C1519" w:rsidRDefault="00134391" w:rsidP="00134391">
            <w:pPr>
              <w:pStyle w:val="ListParagraph"/>
              <w:ind w:left="0"/>
              <w:rPr>
                <w:rFonts w:ascii="Arial" w:hAnsi="Arial" w:cs="Arial"/>
                <w:b/>
                <w:bCs/>
                <w:vertAlign w:val="superscript"/>
              </w:rPr>
            </w:pPr>
            <w:r w:rsidRPr="005C1519">
              <w:rPr>
                <w:b/>
                <w:bCs/>
                <w:vertAlign w:val="superscript"/>
              </w:rPr>
              <w:t>CURRENT PRICE</w:t>
            </w:r>
          </w:p>
        </w:tc>
        <w:tc>
          <w:tcPr>
            <w:tcW w:w="1000" w:type="dxa"/>
          </w:tcPr>
          <w:p w14:paraId="48E60B7A" w14:textId="512B6BDE" w:rsidR="00134391" w:rsidRPr="005C1519" w:rsidRDefault="00134391" w:rsidP="00B72D37">
            <w:pPr>
              <w:rPr>
                <w:rFonts w:ascii="Arial" w:hAnsi="Arial" w:cs="Arial"/>
                <w:b/>
                <w:bCs/>
                <w:vertAlign w:val="superscript"/>
              </w:rPr>
            </w:pPr>
            <w:r w:rsidRPr="005C1519">
              <w:rPr>
                <w:b/>
                <w:bCs/>
                <w:vertAlign w:val="superscript"/>
              </w:rPr>
              <w:t>NEW PRICE</w:t>
            </w:r>
            <w:r w:rsidR="00B72D37" w:rsidRPr="005C1519">
              <w:rPr>
                <w:b/>
                <w:bCs/>
                <w:vertAlign w:val="superscript"/>
              </w:rPr>
              <w:t xml:space="preserve"> </w:t>
            </w:r>
            <w:r w:rsidRPr="005C1519">
              <w:rPr>
                <w:b/>
                <w:bCs/>
                <w:vertAlign w:val="superscript"/>
              </w:rPr>
              <w:t>(SUGGESTED)</w:t>
            </w:r>
          </w:p>
        </w:tc>
        <w:tc>
          <w:tcPr>
            <w:tcW w:w="1014" w:type="dxa"/>
          </w:tcPr>
          <w:p w14:paraId="3C5321C2" w14:textId="507403C8" w:rsidR="00134391" w:rsidRPr="005C1519" w:rsidRDefault="007E35F3" w:rsidP="00B72D37">
            <w:pPr>
              <w:tabs>
                <w:tab w:val="left" w:pos="1032"/>
              </w:tabs>
              <w:rPr>
                <w:rFonts w:ascii="Arial" w:hAnsi="Arial" w:cs="Arial"/>
                <w:b/>
                <w:bCs/>
                <w:vertAlign w:val="superscript"/>
              </w:rPr>
            </w:pPr>
            <w:r w:rsidRPr="005C1519">
              <w:rPr>
                <w:b/>
                <w:bCs/>
                <w:vertAlign w:val="superscript"/>
              </w:rPr>
              <w:t>CONVENTION</w:t>
            </w:r>
            <w:r w:rsidR="00B72D37" w:rsidRPr="005C1519">
              <w:rPr>
                <w:b/>
                <w:bCs/>
                <w:vertAlign w:val="superscript"/>
              </w:rPr>
              <w:t xml:space="preserve"> </w:t>
            </w:r>
            <w:r w:rsidRPr="005C1519">
              <w:rPr>
                <w:b/>
                <w:bCs/>
                <w:vertAlign w:val="superscript"/>
              </w:rPr>
              <w:t>BW</w:t>
            </w:r>
            <w:r w:rsidR="00B72D37" w:rsidRPr="005C1519">
              <w:rPr>
                <w:b/>
                <w:bCs/>
                <w:vertAlign w:val="superscript"/>
              </w:rPr>
              <w:t xml:space="preserve"> </w:t>
            </w:r>
            <w:r w:rsidRPr="005C1519">
              <w:rPr>
                <w:b/>
                <w:bCs/>
                <w:vertAlign w:val="superscript"/>
              </w:rPr>
              <w:t>PAMPLET</w:t>
            </w:r>
          </w:p>
        </w:tc>
      </w:tr>
      <w:tr w:rsidR="00244067" w14:paraId="71FAF43A" w14:textId="77777777" w:rsidTr="00545660">
        <w:tc>
          <w:tcPr>
            <w:tcW w:w="3685" w:type="dxa"/>
          </w:tcPr>
          <w:p w14:paraId="0F5F2A32" w14:textId="752E69ED" w:rsidR="00244067" w:rsidRPr="00B72D37" w:rsidRDefault="00B72D37" w:rsidP="00B72D37">
            <w:pPr>
              <w:rPr>
                <w:rFonts w:cstheme="minorHAnsi"/>
                <w:sz w:val="18"/>
                <w:szCs w:val="18"/>
              </w:rPr>
            </w:pPr>
            <w:r w:rsidRPr="00B72D37">
              <w:rPr>
                <w:rFonts w:cstheme="minorHAnsi"/>
                <w:sz w:val="18"/>
                <w:szCs w:val="18"/>
              </w:rPr>
              <w:t>Business Card (approx. 2”x3”)</w:t>
            </w:r>
          </w:p>
        </w:tc>
        <w:tc>
          <w:tcPr>
            <w:tcW w:w="1260" w:type="dxa"/>
          </w:tcPr>
          <w:p w14:paraId="50E26B06" w14:textId="0EB5298A" w:rsidR="00244067" w:rsidRPr="00B72D37" w:rsidRDefault="00B72D37" w:rsidP="00B72D37">
            <w:pPr>
              <w:pStyle w:val="ListParagraph"/>
              <w:ind w:left="0"/>
              <w:jc w:val="right"/>
              <w:rPr>
                <w:rFonts w:cstheme="minorHAnsi"/>
                <w:sz w:val="18"/>
                <w:szCs w:val="18"/>
              </w:rPr>
            </w:pPr>
            <w:r w:rsidRPr="00B72D37">
              <w:rPr>
                <w:rFonts w:cstheme="minorHAnsi"/>
                <w:sz w:val="18"/>
                <w:szCs w:val="18"/>
              </w:rPr>
              <w:t>BW</w:t>
            </w:r>
          </w:p>
        </w:tc>
        <w:tc>
          <w:tcPr>
            <w:tcW w:w="1440" w:type="dxa"/>
          </w:tcPr>
          <w:p w14:paraId="19309B20" w14:textId="240A8C9B" w:rsidR="00244067" w:rsidRPr="00B72D37" w:rsidRDefault="00B72D37" w:rsidP="005C1519">
            <w:pPr>
              <w:pStyle w:val="ListParagraph"/>
              <w:jc w:val="right"/>
              <w:rPr>
                <w:rFonts w:cstheme="minorHAnsi"/>
                <w:sz w:val="18"/>
                <w:szCs w:val="18"/>
              </w:rPr>
            </w:pPr>
            <w:r w:rsidRPr="00B72D37">
              <w:rPr>
                <w:rFonts w:cstheme="minorHAnsi"/>
                <w:sz w:val="18"/>
                <w:szCs w:val="18"/>
              </w:rPr>
              <w:t>30</w:t>
            </w:r>
          </w:p>
        </w:tc>
        <w:tc>
          <w:tcPr>
            <w:tcW w:w="1000" w:type="dxa"/>
          </w:tcPr>
          <w:p w14:paraId="78BBDB36" w14:textId="2BB06EA5" w:rsidR="00244067" w:rsidRPr="00B72D37" w:rsidRDefault="00B72D37" w:rsidP="00B72D37">
            <w:pPr>
              <w:pStyle w:val="ListParagraph"/>
              <w:ind w:left="0"/>
              <w:jc w:val="right"/>
              <w:rPr>
                <w:rFonts w:cstheme="minorHAnsi"/>
                <w:sz w:val="18"/>
                <w:szCs w:val="18"/>
              </w:rPr>
            </w:pPr>
            <w:r w:rsidRPr="00B72D37">
              <w:rPr>
                <w:rFonts w:cstheme="minorHAnsi"/>
                <w:sz w:val="18"/>
                <w:szCs w:val="18"/>
              </w:rPr>
              <w:t>35</w:t>
            </w:r>
          </w:p>
        </w:tc>
        <w:tc>
          <w:tcPr>
            <w:tcW w:w="1014" w:type="dxa"/>
          </w:tcPr>
          <w:p w14:paraId="59D5967C" w14:textId="2A917CBF" w:rsidR="00244067" w:rsidRPr="00B72D37" w:rsidRDefault="00B72D37" w:rsidP="00B72D37">
            <w:pPr>
              <w:pStyle w:val="ListParagraph"/>
              <w:ind w:left="0"/>
              <w:jc w:val="right"/>
              <w:rPr>
                <w:rFonts w:cstheme="minorHAnsi"/>
                <w:sz w:val="18"/>
                <w:szCs w:val="18"/>
              </w:rPr>
            </w:pPr>
            <w:r w:rsidRPr="00B72D37">
              <w:rPr>
                <w:rFonts w:cstheme="minorHAnsi"/>
                <w:sz w:val="18"/>
                <w:szCs w:val="18"/>
              </w:rPr>
              <w:t>5</w:t>
            </w:r>
          </w:p>
        </w:tc>
      </w:tr>
      <w:tr w:rsidR="00545660" w14:paraId="1E39FD56" w14:textId="77777777" w:rsidTr="00545660">
        <w:tc>
          <w:tcPr>
            <w:tcW w:w="3685" w:type="dxa"/>
            <w:shd w:val="clear" w:color="auto" w:fill="FFFF00"/>
          </w:tcPr>
          <w:p w14:paraId="43784576" w14:textId="24D650A0" w:rsidR="00244067" w:rsidRPr="004D5916" w:rsidRDefault="00F53836" w:rsidP="009C54C7">
            <w:pPr>
              <w:pStyle w:val="ListParagraph"/>
              <w:ind w:left="0"/>
              <w:rPr>
                <w:rFonts w:cstheme="minorHAnsi"/>
                <w:sz w:val="18"/>
                <w:szCs w:val="18"/>
              </w:rPr>
            </w:pPr>
            <w:r w:rsidRPr="004D5916">
              <w:rPr>
                <w:rFonts w:cstheme="minorHAnsi"/>
                <w:sz w:val="18"/>
                <w:szCs w:val="18"/>
              </w:rPr>
              <w:t>Business Card (approx. 2”x3”)</w:t>
            </w:r>
          </w:p>
        </w:tc>
        <w:tc>
          <w:tcPr>
            <w:tcW w:w="1260" w:type="dxa"/>
            <w:shd w:val="clear" w:color="auto" w:fill="FFFF00"/>
          </w:tcPr>
          <w:p w14:paraId="780DAB63" w14:textId="793D400C" w:rsidR="00244067" w:rsidRPr="004D5916" w:rsidRDefault="00640CDF" w:rsidP="00640CDF">
            <w:pPr>
              <w:pStyle w:val="ListParagraph"/>
              <w:ind w:left="0"/>
              <w:jc w:val="right"/>
              <w:rPr>
                <w:rFonts w:cstheme="minorHAnsi"/>
                <w:sz w:val="18"/>
                <w:szCs w:val="18"/>
              </w:rPr>
            </w:pPr>
            <w:r w:rsidRPr="004D5916">
              <w:rPr>
                <w:rFonts w:cstheme="minorHAnsi"/>
                <w:sz w:val="18"/>
                <w:szCs w:val="18"/>
              </w:rPr>
              <w:t>Color</w:t>
            </w:r>
          </w:p>
        </w:tc>
        <w:tc>
          <w:tcPr>
            <w:tcW w:w="1440" w:type="dxa"/>
            <w:shd w:val="clear" w:color="auto" w:fill="FFFF00"/>
          </w:tcPr>
          <w:p w14:paraId="3F74E7E8" w14:textId="1906B2F0" w:rsidR="00244067" w:rsidRPr="004D5916" w:rsidRDefault="00640CDF" w:rsidP="00640CDF">
            <w:pPr>
              <w:pStyle w:val="ListParagraph"/>
              <w:ind w:left="0"/>
              <w:jc w:val="right"/>
              <w:rPr>
                <w:rFonts w:cstheme="minorHAnsi"/>
                <w:sz w:val="18"/>
                <w:szCs w:val="18"/>
              </w:rPr>
            </w:pPr>
            <w:r w:rsidRPr="004D5916">
              <w:rPr>
                <w:rFonts w:cstheme="minorHAnsi"/>
                <w:sz w:val="18"/>
                <w:szCs w:val="18"/>
              </w:rPr>
              <w:t>-- Same as BW</w:t>
            </w:r>
          </w:p>
        </w:tc>
        <w:tc>
          <w:tcPr>
            <w:tcW w:w="1000" w:type="dxa"/>
            <w:shd w:val="clear" w:color="auto" w:fill="FFFF00"/>
          </w:tcPr>
          <w:p w14:paraId="02F17B56" w14:textId="6E38DD7D" w:rsidR="00244067" w:rsidRPr="004D5916" w:rsidRDefault="00640CDF" w:rsidP="00640CDF">
            <w:pPr>
              <w:pStyle w:val="ListParagraph"/>
              <w:ind w:left="0"/>
              <w:jc w:val="right"/>
              <w:rPr>
                <w:rFonts w:cstheme="minorHAnsi"/>
                <w:sz w:val="18"/>
                <w:szCs w:val="18"/>
              </w:rPr>
            </w:pPr>
            <w:r w:rsidRPr="004D5916">
              <w:rPr>
                <w:rFonts w:cstheme="minorHAnsi"/>
                <w:sz w:val="18"/>
                <w:szCs w:val="18"/>
              </w:rPr>
              <w:t>45</w:t>
            </w:r>
          </w:p>
        </w:tc>
        <w:tc>
          <w:tcPr>
            <w:tcW w:w="1014" w:type="dxa"/>
            <w:shd w:val="clear" w:color="auto" w:fill="FFFF00"/>
          </w:tcPr>
          <w:p w14:paraId="051553BC" w14:textId="1695F781" w:rsidR="00244067" w:rsidRPr="004D5916" w:rsidRDefault="00640CDF" w:rsidP="00640CDF">
            <w:pPr>
              <w:pStyle w:val="ListParagraph"/>
              <w:ind w:left="0"/>
              <w:jc w:val="right"/>
              <w:rPr>
                <w:rFonts w:cstheme="minorHAnsi"/>
                <w:sz w:val="18"/>
                <w:szCs w:val="18"/>
              </w:rPr>
            </w:pPr>
            <w:r w:rsidRPr="004D5916">
              <w:rPr>
                <w:rFonts w:cstheme="minorHAnsi"/>
                <w:sz w:val="18"/>
                <w:szCs w:val="18"/>
              </w:rPr>
              <w:t>5</w:t>
            </w:r>
          </w:p>
        </w:tc>
      </w:tr>
      <w:tr w:rsidR="00640CDF" w14:paraId="080F8CEC" w14:textId="77777777" w:rsidTr="00545660">
        <w:tc>
          <w:tcPr>
            <w:tcW w:w="3685" w:type="dxa"/>
          </w:tcPr>
          <w:p w14:paraId="31B892E4" w14:textId="0C8FC25D" w:rsidR="00640CDF" w:rsidRPr="004D5916" w:rsidRDefault="00640CDF" w:rsidP="00640CDF">
            <w:pPr>
              <w:pStyle w:val="ListParagraph"/>
              <w:ind w:left="0"/>
              <w:rPr>
                <w:rFonts w:cstheme="minorHAnsi"/>
                <w:sz w:val="18"/>
                <w:szCs w:val="18"/>
              </w:rPr>
            </w:pPr>
            <w:r w:rsidRPr="004D5916">
              <w:rPr>
                <w:rFonts w:cstheme="minorHAnsi"/>
                <w:sz w:val="18"/>
                <w:szCs w:val="18"/>
              </w:rPr>
              <w:t>¼ Page (4”X5”)</w:t>
            </w:r>
          </w:p>
        </w:tc>
        <w:tc>
          <w:tcPr>
            <w:tcW w:w="1260" w:type="dxa"/>
          </w:tcPr>
          <w:p w14:paraId="10E80A70" w14:textId="63B783DC" w:rsidR="00640CDF" w:rsidRPr="004D5916" w:rsidRDefault="00640CDF" w:rsidP="00640CDF">
            <w:pPr>
              <w:pStyle w:val="ListParagraph"/>
              <w:ind w:left="0"/>
              <w:jc w:val="right"/>
              <w:rPr>
                <w:rFonts w:cstheme="minorHAnsi"/>
                <w:sz w:val="18"/>
                <w:szCs w:val="18"/>
              </w:rPr>
            </w:pPr>
            <w:r w:rsidRPr="004D5916">
              <w:rPr>
                <w:rFonts w:cstheme="minorHAnsi"/>
                <w:sz w:val="18"/>
                <w:szCs w:val="18"/>
              </w:rPr>
              <w:t>BW</w:t>
            </w:r>
          </w:p>
        </w:tc>
        <w:tc>
          <w:tcPr>
            <w:tcW w:w="1440" w:type="dxa"/>
          </w:tcPr>
          <w:p w14:paraId="30E51F1A" w14:textId="280EBBF1" w:rsidR="00640CDF" w:rsidRPr="004D5916" w:rsidRDefault="00640CDF" w:rsidP="00640CDF">
            <w:pPr>
              <w:pStyle w:val="ListParagraph"/>
              <w:ind w:left="0"/>
              <w:jc w:val="right"/>
              <w:rPr>
                <w:rFonts w:cstheme="minorHAnsi"/>
                <w:sz w:val="18"/>
                <w:szCs w:val="18"/>
              </w:rPr>
            </w:pPr>
            <w:r w:rsidRPr="004D5916">
              <w:rPr>
                <w:rFonts w:cstheme="minorHAnsi"/>
                <w:sz w:val="18"/>
                <w:szCs w:val="18"/>
              </w:rPr>
              <w:t>50</w:t>
            </w:r>
          </w:p>
        </w:tc>
        <w:tc>
          <w:tcPr>
            <w:tcW w:w="1000" w:type="dxa"/>
          </w:tcPr>
          <w:p w14:paraId="60E6F150" w14:textId="2DE9245D" w:rsidR="00640CDF" w:rsidRPr="004D5916" w:rsidRDefault="00640CDF" w:rsidP="00640CDF">
            <w:pPr>
              <w:pStyle w:val="ListParagraph"/>
              <w:ind w:left="0"/>
              <w:jc w:val="right"/>
              <w:rPr>
                <w:rFonts w:cstheme="minorHAnsi"/>
                <w:sz w:val="18"/>
                <w:szCs w:val="18"/>
              </w:rPr>
            </w:pPr>
            <w:r w:rsidRPr="004D5916">
              <w:rPr>
                <w:rFonts w:cstheme="minorHAnsi"/>
                <w:sz w:val="18"/>
                <w:szCs w:val="18"/>
              </w:rPr>
              <w:t>55</w:t>
            </w:r>
          </w:p>
        </w:tc>
        <w:tc>
          <w:tcPr>
            <w:tcW w:w="1014" w:type="dxa"/>
          </w:tcPr>
          <w:p w14:paraId="16C4697D" w14:textId="6BA00598" w:rsidR="00640CDF" w:rsidRPr="004D5916" w:rsidRDefault="00640CDF" w:rsidP="00640CDF">
            <w:pPr>
              <w:pStyle w:val="ListParagraph"/>
              <w:ind w:left="0"/>
              <w:jc w:val="right"/>
              <w:rPr>
                <w:rFonts w:cstheme="minorHAnsi"/>
                <w:sz w:val="18"/>
                <w:szCs w:val="18"/>
              </w:rPr>
            </w:pPr>
            <w:r w:rsidRPr="004D5916">
              <w:rPr>
                <w:rFonts w:cstheme="minorHAnsi"/>
                <w:sz w:val="18"/>
                <w:szCs w:val="18"/>
              </w:rPr>
              <w:t>5</w:t>
            </w:r>
          </w:p>
        </w:tc>
      </w:tr>
      <w:tr w:rsidR="00545660" w14:paraId="1FEBDACB" w14:textId="77777777" w:rsidTr="00545660">
        <w:tc>
          <w:tcPr>
            <w:tcW w:w="3685" w:type="dxa"/>
            <w:shd w:val="clear" w:color="auto" w:fill="FFFF00"/>
          </w:tcPr>
          <w:p w14:paraId="579DE92A" w14:textId="17A7D697" w:rsidR="00244067" w:rsidRPr="004D5916" w:rsidRDefault="00C90A7E" w:rsidP="009C54C7">
            <w:pPr>
              <w:pStyle w:val="ListParagraph"/>
              <w:ind w:left="0"/>
              <w:rPr>
                <w:rFonts w:cstheme="minorHAnsi"/>
                <w:sz w:val="18"/>
                <w:szCs w:val="18"/>
              </w:rPr>
            </w:pPr>
            <w:r w:rsidRPr="00C90A7E">
              <w:rPr>
                <w:rFonts w:cstheme="minorHAnsi"/>
                <w:sz w:val="18"/>
                <w:szCs w:val="18"/>
              </w:rPr>
              <w:t>¼ Page (4”X5”)</w:t>
            </w:r>
          </w:p>
        </w:tc>
        <w:tc>
          <w:tcPr>
            <w:tcW w:w="1260" w:type="dxa"/>
            <w:shd w:val="clear" w:color="auto" w:fill="FFFF00"/>
          </w:tcPr>
          <w:p w14:paraId="6006C945" w14:textId="5AC993AF" w:rsidR="00244067" w:rsidRPr="004D5916" w:rsidRDefault="00C90A7E" w:rsidP="00C90A7E">
            <w:pPr>
              <w:pStyle w:val="ListParagraph"/>
              <w:ind w:left="0"/>
              <w:jc w:val="right"/>
              <w:rPr>
                <w:rFonts w:cstheme="minorHAnsi"/>
                <w:sz w:val="18"/>
                <w:szCs w:val="18"/>
              </w:rPr>
            </w:pPr>
            <w:r>
              <w:rPr>
                <w:rFonts w:cstheme="minorHAnsi"/>
                <w:sz w:val="18"/>
                <w:szCs w:val="18"/>
              </w:rPr>
              <w:t>Color</w:t>
            </w:r>
          </w:p>
        </w:tc>
        <w:tc>
          <w:tcPr>
            <w:tcW w:w="1440" w:type="dxa"/>
            <w:shd w:val="clear" w:color="auto" w:fill="FFFF00"/>
          </w:tcPr>
          <w:p w14:paraId="7F64542C" w14:textId="37B3AA19" w:rsidR="00244067" w:rsidRPr="004D5916" w:rsidRDefault="00C90A7E" w:rsidP="00C90A7E">
            <w:pPr>
              <w:pStyle w:val="ListParagraph"/>
              <w:ind w:left="0"/>
              <w:jc w:val="right"/>
              <w:rPr>
                <w:rFonts w:cstheme="minorHAnsi"/>
                <w:sz w:val="18"/>
                <w:szCs w:val="18"/>
              </w:rPr>
            </w:pPr>
            <w:r w:rsidRPr="00C90A7E">
              <w:rPr>
                <w:rFonts w:cstheme="minorHAnsi"/>
                <w:sz w:val="18"/>
                <w:szCs w:val="18"/>
              </w:rPr>
              <w:t>-- Same as BW</w:t>
            </w:r>
          </w:p>
        </w:tc>
        <w:tc>
          <w:tcPr>
            <w:tcW w:w="1000" w:type="dxa"/>
            <w:shd w:val="clear" w:color="auto" w:fill="FFFF00"/>
          </w:tcPr>
          <w:p w14:paraId="46FE22B5" w14:textId="1C90AA76" w:rsidR="00244067" w:rsidRPr="004D5916" w:rsidRDefault="00C90A7E" w:rsidP="00C90A7E">
            <w:pPr>
              <w:pStyle w:val="ListParagraph"/>
              <w:ind w:left="0"/>
              <w:jc w:val="right"/>
              <w:rPr>
                <w:rFonts w:cstheme="minorHAnsi"/>
                <w:sz w:val="18"/>
                <w:szCs w:val="18"/>
              </w:rPr>
            </w:pPr>
            <w:r>
              <w:rPr>
                <w:rFonts w:cstheme="minorHAnsi"/>
                <w:sz w:val="18"/>
                <w:szCs w:val="18"/>
              </w:rPr>
              <w:t>65</w:t>
            </w:r>
          </w:p>
        </w:tc>
        <w:tc>
          <w:tcPr>
            <w:tcW w:w="1014" w:type="dxa"/>
            <w:shd w:val="clear" w:color="auto" w:fill="FFFF00"/>
          </w:tcPr>
          <w:p w14:paraId="1E864403" w14:textId="74E837D3" w:rsidR="00244067" w:rsidRPr="004D5916" w:rsidRDefault="00C90A7E" w:rsidP="00C90A7E">
            <w:pPr>
              <w:pStyle w:val="ListParagraph"/>
              <w:ind w:left="0"/>
              <w:jc w:val="right"/>
              <w:rPr>
                <w:rFonts w:cstheme="minorHAnsi"/>
                <w:sz w:val="18"/>
                <w:szCs w:val="18"/>
              </w:rPr>
            </w:pPr>
            <w:r>
              <w:rPr>
                <w:rFonts w:cstheme="minorHAnsi"/>
                <w:sz w:val="18"/>
                <w:szCs w:val="18"/>
              </w:rPr>
              <w:t>5</w:t>
            </w:r>
          </w:p>
        </w:tc>
      </w:tr>
      <w:tr w:rsidR="00244067" w14:paraId="760470DE" w14:textId="77777777" w:rsidTr="00545660">
        <w:tc>
          <w:tcPr>
            <w:tcW w:w="3685" w:type="dxa"/>
          </w:tcPr>
          <w:p w14:paraId="36355DF6" w14:textId="75212E0A" w:rsidR="00244067" w:rsidRPr="004D5916" w:rsidRDefault="00B7053C" w:rsidP="009C54C7">
            <w:pPr>
              <w:pStyle w:val="ListParagraph"/>
              <w:ind w:left="0"/>
              <w:rPr>
                <w:rFonts w:cstheme="minorHAnsi"/>
                <w:sz w:val="18"/>
                <w:szCs w:val="18"/>
              </w:rPr>
            </w:pPr>
            <w:r w:rsidRPr="00B7053C">
              <w:rPr>
                <w:rFonts w:cstheme="minorHAnsi"/>
                <w:sz w:val="18"/>
                <w:szCs w:val="18"/>
              </w:rPr>
              <w:t>½ Page (4”x10” or 5”x7.5”)</w:t>
            </w:r>
          </w:p>
        </w:tc>
        <w:tc>
          <w:tcPr>
            <w:tcW w:w="1260" w:type="dxa"/>
          </w:tcPr>
          <w:p w14:paraId="38627365" w14:textId="36BCD273" w:rsidR="00244067" w:rsidRPr="004D5916" w:rsidRDefault="00B7053C" w:rsidP="00B7053C">
            <w:pPr>
              <w:pStyle w:val="ListParagraph"/>
              <w:ind w:left="0"/>
              <w:jc w:val="right"/>
              <w:rPr>
                <w:rFonts w:cstheme="minorHAnsi"/>
                <w:sz w:val="18"/>
                <w:szCs w:val="18"/>
              </w:rPr>
            </w:pPr>
            <w:r>
              <w:rPr>
                <w:rFonts w:cstheme="minorHAnsi"/>
                <w:sz w:val="18"/>
                <w:szCs w:val="18"/>
              </w:rPr>
              <w:t>BW</w:t>
            </w:r>
          </w:p>
        </w:tc>
        <w:tc>
          <w:tcPr>
            <w:tcW w:w="1440" w:type="dxa"/>
          </w:tcPr>
          <w:p w14:paraId="33F1B90B" w14:textId="7B66EE70" w:rsidR="00244067" w:rsidRPr="004D5916" w:rsidRDefault="00B7053C" w:rsidP="00B7053C">
            <w:pPr>
              <w:pStyle w:val="ListParagraph"/>
              <w:ind w:left="0"/>
              <w:jc w:val="right"/>
              <w:rPr>
                <w:rFonts w:cstheme="minorHAnsi"/>
                <w:sz w:val="18"/>
                <w:szCs w:val="18"/>
              </w:rPr>
            </w:pPr>
            <w:r>
              <w:rPr>
                <w:rFonts w:cstheme="minorHAnsi"/>
                <w:sz w:val="18"/>
                <w:szCs w:val="18"/>
              </w:rPr>
              <w:t>75</w:t>
            </w:r>
          </w:p>
        </w:tc>
        <w:tc>
          <w:tcPr>
            <w:tcW w:w="1000" w:type="dxa"/>
          </w:tcPr>
          <w:p w14:paraId="5B549C2F" w14:textId="5185A19D" w:rsidR="00244067" w:rsidRPr="004D5916" w:rsidRDefault="00B7053C" w:rsidP="00B7053C">
            <w:pPr>
              <w:pStyle w:val="ListParagraph"/>
              <w:ind w:left="0"/>
              <w:jc w:val="right"/>
              <w:rPr>
                <w:rFonts w:cstheme="minorHAnsi"/>
                <w:sz w:val="18"/>
                <w:szCs w:val="18"/>
              </w:rPr>
            </w:pPr>
            <w:r>
              <w:rPr>
                <w:rFonts w:cstheme="minorHAnsi"/>
                <w:sz w:val="18"/>
                <w:szCs w:val="18"/>
              </w:rPr>
              <w:t>85</w:t>
            </w:r>
          </w:p>
        </w:tc>
        <w:tc>
          <w:tcPr>
            <w:tcW w:w="1014" w:type="dxa"/>
          </w:tcPr>
          <w:p w14:paraId="57F891F6" w14:textId="0E95DC01" w:rsidR="00244067" w:rsidRPr="004D5916" w:rsidRDefault="00B7053C" w:rsidP="00B7053C">
            <w:pPr>
              <w:pStyle w:val="ListParagraph"/>
              <w:ind w:left="0"/>
              <w:jc w:val="right"/>
              <w:rPr>
                <w:rFonts w:cstheme="minorHAnsi"/>
                <w:sz w:val="18"/>
                <w:szCs w:val="18"/>
              </w:rPr>
            </w:pPr>
            <w:r>
              <w:rPr>
                <w:rFonts w:cstheme="minorHAnsi"/>
                <w:sz w:val="18"/>
                <w:szCs w:val="18"/>
              </w:rPr>
              <w:t>5</w:t>
            </w:r>
          </w:p>
        </w:tc>
      </w:tr>
      <w:tr w:rsidR="00244067" w14:paraId="568892E4" w14:textId="77777777" w:rsidTr="00545660">
        <w:tc>
          <w:tcPr>
            <w:tcW w:w="3685" w:type="dxa"/>
          </w:tcPr>
          <w:p w14:paraId="236AE112" w14:textId="6E24D51A" w:rsidR="00244067" w:rsidRPr="004D5916" w:rsidRDefault="005C1519" w:rsidP="009C54C7">
            <w:pPr>
              <w:pStyle w:val="ListParagraph"/>
              <w:ind w:left="0"/>
              <w:rPr>
                <w:rFonts w:cstheme="minorHAnsi"/>
                <w:sz w:val="18"/>
                <w:szCs w:val="18"/>
              </w:rPr>
            </w:pPr>
            <w:r w:rsidRPr="005C1519">
              <w:rPr>
                <w:rFonts w:cstheme="minorHAnsi"/>
                <w:sz w:val="18"/>
                <w:szCs w:val="18"/>
              </w:rPr>
              <w:t>½ Page (4”x10” or 5”x7.5”)</w:t>
            </w:r>
          </w:p>
        </w:tc>
        <w:tc>
          <w:tcPr>
            <w:tcW w:w="1260" w:type="dxa"/>
          </w:tcPr>
          <w:p w14:paraId="56494315" w14:textId="78E83EF8" w:rsidR="00244067" w:rsidRPr="004D5916" w:rsidRDefault="002F6F70" w:rsidP="002F6F70">
            <w:pPr>
              <w:pStyle w:val="ListParagraph"/>
              <w:ind w:left="0"/>
              <w:jc w:val="right"/>
              <w:rPr>
                <w:rFonts w:cstheme="minorHAnsi"/>
                <w:sz w:val="18"/>
                <w:szCs w:val="18"/>
              </w:rPr>
            </w:pPr>
            <w:r>
              <w:rPr>
                <w:rFonts w:cstheme="minorHAnsi"/>
                <w:sz w:val="18"/>
                <w:szCs w:val="18"/>
              </w:rPr>
              <w:t>Color</w:t>
            </w:r>
          </w:p>
        </w:tc>
        <w:tc>
          <w:tcPr>
            <w:tcW w:w="1440" w:type="dxa"/>
          </w:tcPr>
          <w:p w14:paraId="539F6AC6" w14:textId="748DA252" w:rsidR="00244067" w:rsidRPr="004D5916" w:rsidRDefault="002F6F70" w:rsidP="002F6F70">
            <w:pPr>
              <w:pStyle w:val="ListParagraph"/>
              <w:ind w:left="0"/>
              <w:jc w:val="right"/>
              <w:rPr>
                <w:rFonts w:cstheme="minorHAnsi"/>
                <w:sz w:val="18"/>
                <w:szCs w:val="18"/>
              </w:rPr>
            </w:pPr>
            <w:r>
              <w:rPr>
                <w:rFonts w:cstheme="minorHAnsi"/>
                <w:sz w:val="18"/>
                <w:szCs w:val="18"/>
              </w:rPr>
              <w:t>100</w:t>
            </w:r>
          </w:p>
        </w:tc>
        <w:tc>
          <w:tcPr>
            <w:tcW w:w="1000" w:type="dxa"/>
          </w:tcPr>
          <w:p w14:paraId="25D00838" w14:textId="285CB2D1" w:rsidR="00244067" w:rsidRPr="004D5916" w:rsidRDefault="002F6F70" w:rsidP="002F6F70">
            <w:pPr>
              <w:pStyle w:val="ListParagraph"/>
              <w:ind w:left="0"/>
              <w:jc w:val="right"/>
              <w:rPr>
                <w:rFonts w:cstheme="minorHAnsi"/>
                <w:sz w:val="18"/>
                <w:szCs w:val="18"/>
              </w:rPr>
            </w:pPr>
            <w:r>
              <w:rPr>
                <w:rFonts w:cstheme="minorHAnsi"/>
                <w:sz w:val="18"/>
                <w:szCs w:val="18"/>
              </w:rPr>
              <w:t>110</w:t>
            </w:r>
          </w:p>
        </w:tc>
        <w:tc>
          <w:tcPr>
            <w:tcW w:w="1014" w:type="dxa"/>
          </w:tcPr>
          <w:p w14:paraId="38D82177" w14:textId="0744CCB4" w:rsidR="00244067" w:rsidRPr="004D5916" w:rsidRDefault="002F6F70" w:rsidP="002F6F70">
            <w:pPr>
              <w:pStyle w:val="ListParagraph"/>
              <w:ind w:left="0"/>
              <w:jc w:val="right"/>
              <w:rPr>
                <w:rFonts w:cstheme="minorHAnsi"/>
                <w:sz w:val="18"/>
                <w:szCs w:val="18"/>
              </w:rPr>
            </w:pPr>
            <w:r>
              <w:rPr>
                <w:rFonts w:cstheme="minorHAnsi"/>
                <w:sz w:val="18"/>
                <w:szCs w:val="18"/>
              </w:rPr>
              <w:t>5</w:t>
            </w:r>
          </w:p>
        </w:tc>
      </w:tr>
      <w:tr w:rsidR="00244067" w14:paraId="5D18421B" w14:textId="77777777" w:rsidTr="00545660">
        <w:tc>
          <w:tcPr>
            <w:tcW w:w="3685" w:type="dxa"/>
          </w:tcPr>
          <w:p w14:paraId="50782BAA" w14:textId="5F12B791" w:rsidR="00244067" w:rsidRPr="004D5916" w:rsidRDefault="00F745DC" w:rsidP="009C54C7">
            <w:pPr>
              <w:pStyle w:val="ListParagraph"/>
              <w:ind w:left="0"/>
              <w:rPr>
                <w:rFonts w:cstheme="minorHAnsi"/>
                <w:sz w:val="18"/>
                <w:szCs w:val="18"/>
              </w:rPr>
            </w:pPr>
            <w:r w:rsidRPr="00F745DC">
              <w:rPr>
                <w:rFonts w:cstheme="minorHAnsi"/>
                <w:sz w:val="18"/>
                <w:szCs w:val="18"/>
              </w:rPr>
              <w:t>Full Page</w:t>
            </w:r>
          </w:p>
        </w:tc>
        <w:tc>
          <w:tcPr>
            <w:tcW w:w="1260" w:type="dxa"/>
          </w:tcPr>
          <w:p w14:paraId="2D2FF5BF" w14:textId="1C2C81D2" w:rsidR="00244067" w:rsidRPr="004D5916" w:rsidRDefault="00F745DC" w:rsidP="002F6F70">
            <w:pPr>
              <w:pStyle w:val="ListParagraph"/>
              <w:ind w:left="0"/>
              <w:jc w:val="right"/>
              <w:rPr>
                <w:rFonts w:cstheme="minorHAnsi"/>
                <w:sz w:val="18"/>
                <w:szCs w:val="18"/>
              </w:rPr>
            </w:pPr>
            <w:r>
              <w:rPr>
                <w:rFonts w:cstheme="minorHAnsi"/>
                <w:sz w:val="18"/>
                <w:szCs w:val="18"/>
              </w:rPr>
              <w:t>BW</w:t>
            </w:r>
          </w:p>
        </w:tc>
        <w:tc>
          <w:tcPr>
            <w:tcW w:w="1440" w:type="dxa"/>
          </w:tcPr>
          <w:p w14:paraId="23F363D3" w14:textId="08C4F67F" w:rsidR="00244067" w:rsidRPr="004D5916" w:rsidRDefault="00F745DC" w:rsidP="002F6F70">
            <w:pPr>
              <w:pStyle w:val="ListParagraph"/>
              <w:ind w:left="0"/>
              <w:jc w:val="right"/>
              <w:rPr>
                <w:rFonts w:cstheme="minorHAnsi"/>
                <w:sz w:val="18"/>
                <w:szCs w:val="18"/>
              </w:rPr>
            </w:pPr>
            <w:r>
              <w:rPr>
                <w:rFonts w:cstheme="minorHAnsi"/>
                <w:sz w:val="18"/>
                <w:szCs w:val="18"/>
              </w:rPr>
              <w:t>100</w:t>
            </w:r>
          </w:p>
        </w:tc>
        <w:tc>
          <w:tcPr>
            <w:tcW w:w="1000" w:type="dxa"/>
          </w:tcPr>
          <w:p w14:paraId="4B495B69" w14:textId="2F7307B0" w:rsidR="00244067" w:rsidRPr="004D5916" w:rsidRDefault="00F745DC" w:rsidP="002F6F70">
            <w:pPr>
              <w:pStyle w:val="ListParagraph"/>
              <w:ind w:left="0"/>
              <w:jc w:val="right"/>
              <w:rPr>
                <w:rFonts w:cstheme="minorHAnsi"/>
                <w:sz w:val="18"/>
                <w:szCs w:val="18"/>
              </w:rPr>
            </w:pPr>
            <w:r>
              <w:rPr>
                <w:rFonts w:cstheme="minorHAnsi"/>
                <w:sz w:val="18"/>
                <w:szCs w:val="18"/>
              </w:rPr>
              <w:t>110</w:t>
            </w:r>
          </w:p>
        </w:tc>
        <w:tc>
          <w:tcPr>
            <w:tcW w:w="1014" w:type="dxa"/>
          </w:tcPr>
          <w:p w14:paraId="5844A91A" w14:textId="6AFAC5AD" w:rsidR="00244067" w:rsidRPr="004D5916" w:rsidRDefault="00F745DC" w:rsidP="002F6F70">
            <w:pPr>
              <w:pStyle w:val="ListParagraph"/>
              <w:ind w:left="0"/>
              <w:jc w:val="right"/>
              <w:rPr>
                <w:rFonts w:cstheme="minorHAnsi"/>
                <w:sz w:val="18"/>
                <w:szCs w:val="18"/>
              </w:rPr>
            </w:pPr>
            <w:r>
              <w:rPr>
                <w:rFonts w:cstheme="minorHAnsi"/>
                <w:sz w:val="18"/>
                <w:szCs w:val="18"/>
              </w:rPr>
              <w:t>5</w:t>
            </w:r>
          </w:p>
        </w:tc>
      </w:tr>
      <w:tr w:rsidR="00244067" w14:paraId="68B39954" w14:textId="77777777" w:rsidTr="00545660">
        <w:tc>
          <w:tcPr>
            <w:tcW w:w="3685" w:type="dxa"/>
          </w:tcPr>
          <w:p w14:paraId="40DC80B8" w14:textId="49A3C7B1" w:rsidR="00244067" w:rsidRPr="004D5916" w:rsidRDefault="00545660" w:rsidP="009C54C7">
            <w:pPr>
              <w:pStyle w:val="ListParagraph"/>
              <w:ind w:left="0"/>
              <w:rPr>
                <w:rFonts w:cstheme="minorHAnsi"/>
                <w:sz w:val="18"/>
                <w:szCs w:val="18"/>
              </w:rPr>
            </w:pPr>
            <w:r w:rsidRPr="00545660">
              <w:rPr>
                <w:rFonts w:cstheme="minorHAnsi"/>
                <w:sz w:val="18"/>
                <w:szCs w:val="18"/>
              </w:rPr>
              <w:t>Full Page</w:t>
            </w:r>
          </w:p>
        </w:tc>
        <w:tc>
          <w:tcPr>
            <w:tcW w:w="1260" w:type="dxa"/>
          </w:tcPr>
          <w:p w14:paraId="6642EFAE" w14:textId="56CF8823" w:rsidR="00244067" w:rsidRPr="004D5916" w:rsidRDefault="00545660" w:rsidP="002F6F70">
            <w:pPr>
              <w:pStyle w:val="ListParagraph"/>
              <w:ind w:left="0"/>
              <w:jc w:val="right"/>
              <w:rPr>
                <w:rFonts w:cstheme="minorHAnsi"/>
                <w:sz w:val="18"/>
                <w:szCs w:val="18"/>
              </w:rPr>
            </w:pPr>
            <w:r>
              <w:rPr>
                <w:rFonts w:cstheme="minorHAnsi"/>
                <w:sz w:val="18"/>
                <w:szCs w:val="18"/>
              </w:rPr>
              <w:t>Color</w:t>
            </w:r>
          </w:p>
        </w:tc>
        <w:tc>
          <w:tcPr>
            <w:tcW w:w="1440" w:type="dxa"/>
          </w:tcPr>
          <w:p w14:paraId="30F1C213" w14:textId="0295708A" w:rsidR="00244067" w:rsidRPr="004D5916" w:rsidRDefault="00545660" w:rsidP="002F6F70">
            <w:pPr>
              <w:pStyle w:val="ListParagraph"/>
              <w:ind w:left="0"/>
              <w:jc w:val="right"/>
              <w:rPr>
                <w:rFonts w:cstheme="minorHAnsi"/>
                <w:sz w:val="18"/>
                <w:szCs w:val="18"/>
              </w:rPr>
            </w:pPr>
            <w:r>
              <w:rPr>
                <w:rFonts w:cstheme="minorHAnsi"/>
                <w:sz w:val="18"/>
                <w:szCs w:val="18"/>
              </w:rPr>
              <w:t>125</w:t>
            </w:r>
          </w:p>
        </w:tc>
        <w:tc>
          <w:tcPr>
            <w:tcW w:w="1000" w:type="dxa"/>
          </w:tcPr>
          <w:p w14:paraId="45AF20E7" w14:textId="7EEA2EFC" w:rsidR="00244067" w:rsidRPr="004D5916" w:rsidRDefault="00545660" w:rsidP="002F6F70">
            <w:pPr>
              <w:pStyle w:val="ListParagraph"/>
              <w:ind w:left="0"/>
              <w:jc w:val="right"/>
              <w:rPr>
                <w:rFonts w:cstheme="minorHAnsi"/>
                <w:sz w:val="18"/>
                <w:szCs w:val="18"/>
              </w:rPr>
            </w:pPr>
            <w:r>
              <w:rPr>
                <w:rFonts w:cstheme="minorHAnsi"/>
                <w:sz w:val="18"/>
                <w:szCs w:val="18"/>
              </w:rPr>
              <w:t>140</w:t>
            </w:r>
          </w:p>
        </w:tc>
        <w:tc>
          <w:tcPr>
            <w:tcW w:w="1014" w:type="dxa"/>
          </w:tcPr>
          <w:p w14:paraId="6A8E1B20" w14:textId="7919740D" w:rsidR="00244067" w:rsidRPr="004D5916" w:rsidRDefault="00545660" w:rsidP="002F6F70">
            <w:pPr>
              <w:pStyle w:val="ListParagraph"/>
              <w:ind w:left="0"/>
              <w:jc w:val="right"/>
              <w:rPr>
                <w:rFonts w:cstheme="minorHAnsi"/>
                <w:sz w:val="18"/>
                <w:szCs w:val="18"/>
              </w:rPr>
            </w:pPr>
            <w:r>
              <w:rPr>
                <w:rFonts w:cstheme="minorHAnsi"/>
                <w:sz w:val="18"/>
                <w:szCs w:val="18"/>
              </w:rPr>
              <w:t>5</w:t>
            </w:r>
          </w:p>
        </w:tc>
      </w:tr>
      <w:tr w:rsidR="00244067" w14:paraId="5DD458B5" w14:textId="77777777" w:rsidTr="00545660">
        <w:tc>
          <w:tcPr>
            <w:tcW w:w="3685" w:type="dxa"/>
          </w:tcPr>
          <w:p w14:paraId="15B143CF" w14:textId="04DBC97D" w:rsidR="00244067" w:rsidRPr="004D5916" w:rsidRDefault="00545660" w:rsidP="009C54C7">
            <w:pPr>
              <w:pStyle w:val="ListParagraph"/>
              <w:ind w:left="0"/>
              <w:rPr>
                <w:rFonts w:cstheme="minorHAnsi"/>
                <w:sz w:val="18"/>
                <w:szCs w:val="18"/>
              </w:rPr>
            </w:pPr>
            <w:r w:rsidRPr="00545660">
              <w:rPr>
                <w:rFonts w:cstheme="minorHAnsi"/>
                <w:sz w:val="18"/>
                <w:szCs w:val="18"/>
              </w:rPr>
              <w:t>Inside Front or back cover</w:t>
            </w:r>
          </w:p>
        </w:tc>
        <w:tc>
          <w:tcPr>
            <w:tcW w:w="1260" w:type="dxa"/>
          </w:tcPr>
          <w:p w14:paraId="4C831418" w14:textId="61F649E2" w:rsidR="00244067" w:rsidRPr="004D5916" w:rsidRDefault="00EC2957" w:rsidP="002F6F70">
            <w:pPr>
              <w:pStyle w:val="ListParagraph"/>
              <w:ind w:left="0"/>
              <w:jc w:val="right"/>
              <w:rPr>
                <w:rFonts w:cstheme="minorHAnsi"/>
                <w:sz w:val="18"/>
                <w:szCs w:val="18"/>
              </w:rPr>
            </w:pPr>
            <w:r>
              <w:rPr>
                <w:rFonts w:cstheme="minorHAnsi"/>
                <w:sz w:val="18"/>
                <w:szCs w:val="18"/>
              </w:rPr>
              <w:t>n/a</w:t>
            </w:r>
          </w:p>
        </w:tc>
        <w:tc>
          <w:tcPr>
            <w:tcW w:w="1440" w:type="dxa"/>
          </w:tcPr>
          <w:p w14:paraId="5BA6C9E3" w14:textId="22A6D356" w:rsidR="00244067" w:rsidRPr="004D5916" w:rsidRDefault="00EC2957" w:rsidP="002F6F70">
            <w:pPr>
              <w:pStyle w:val="ListParagraph"/>
              <w:ind w:left="0"/>
              <w:jc w:val="right"/>
              <w:rPr>
                <w:rFonts w:cstheme="minorHAnsi"/>
                <w:sz w:val="18"/>
                <w:szCs w:val="18"/>
              </w:rPr>
            </w:pPr>
            <w:r>
              <w:rPr>
                <w:rFonts w:cstheme="minorHAnsi"/>
                <w:sz w:val="18"/>
                <w:szCs w:val="18"/>
              </w:rPr>
              <w:t>150</w:t>
            </w:r>
          </w:p>
        </w:tc>
        <w:tc>
          <w:tcPr>
            <w:tcW w:w="1000" w:type="dxa"/>
          </w:tcPr>
          <w:p w14:paraId="289BFC42" w14:textId="32370EB9" w:rsidR="00244067" w:rsidRPr="004D5916" w:rsidRDefault="00EC2957" w:rsidP="002F6F70">
            <w:pPr>
              <w:pStyle w:val="ListParagraph"/>
              <w:ind w:left="0"/>
              <w:jc w:val="right"/>
              <w:rPr>
                <w:rFonts w:cstheme="minorHAnsi"/>
                <w:sz w:val="18"/>
                <w:szCs w:val="18"/>
              </w:rPr>
            </w:pPr>
            <w:r>
              <w:rPr>
                <w:rFonts w:cstheme="minorHAnsi"/>
                <w:sz w:val="18"/>
                <w:szCs w:val="18"/>
              </w:rPr>
              <w:t>165</w:t>
            </w:r>
          </w:p>
        </w:tc>
        <w:tc>
          <w:tcPr>
            <w:tcW w:w="1014" w:type="dxa"/>
          </w:tcPr>
          <w:p w14:paraId="03292DF2" w14:textId="053CAFB8" w:rsidR="00244067" w:rsidRPr="004D5916" w:rsidRDefault="00EC2957" w:rsidP="002F6F70">
            <w:pPr>
              <w:pStyle w:val="ListParagraph"/>
              <w:ind w:left="0"/>
              <w:jc w:val="right"/>
              <w:rPr>
                <w:rFonts w:cstheme="minorHAnsi"/>
                <w:sz w:val="18"/>
                <w:szCs w:val="18"/>
              </w:rPr>
            </w:pPr>
            <w:r>
              <w:rPr>
                <w:rFonts w:cstheme="minorHAnsi"/>
                <w:sz w:val="18"/>
                <w:szCs w:val="18"/>
              </w:rPr>
              <w:t>5</w:t>
            </w:r>
          </w:p>
        </w:tc>
      </w:tr>
    </w:tbl>
    <w:p w14:paraId="2749B03A" w14:textId="0BFE3893" w:rsidR="009C54C7" w:rsidRPr="00CA0817" w:rsidRDefault="009C54C7" w:rsidP="009C54C7">
      <w:pPr>
        <w:pStyle w:val="ListParagraph"/>
        <w:ind w:left="360"/>
        <w:rPr>
          <w:rFonts w:ascii="Arial" w:hAnsi="Arial" w:cs="Arial"/>
          <w:i/>
          <w:iCs/>
          <w:sz w:val="18"/>
          <w:szCs w:val="18"/>
        </w:rPr>
      </w:pPr>
      <w:r w:rsidRPr="00CA0817">
        <w:rPr>
          <w:rFonts w:ascii="Arial" w:hAnsi="Arial" w:cs="Arial"/>
          <w:i/>
          <w:iCs/>
          <w:sz w:val="18"/>
          <w:szCs w:val="18"/>
        </w:rPr>
        <w:t xml:space="preserve">As always you </w:t>
      </w:r>
      <w:proofErr w:type="gramStart"/>
      <w:r w:rsidRPr="00CA0817">
        <w:rPr>
          <w:rFonts w:ascii="Arial" w:hAnsi="Arial" w:cs="Arial"/>
          <w:i/>
          <w:iCs/>
          <w:sz w:val="18"/>
          <w:szCs w:val="18"/>
        </w:rPr>
        <w:t>guys</w:t>
      </w:r>
      <w:proofErr w:type="gramEnd"/>
      <w:r w:rsidRPr="00CA0817">
        <w:rPr>
          <w:rFonts w:ascii="Arial" w:hAnsi="Arial" w:cs="Arial"/>
          <w:i/>
          <w:iCs/>
          <w:sz w:val="18"/>
          <w:szCs w:val="18"/>
        </w:rPr>
        <w:t xml:space="preserve"> rock and we appreciate your help in this matter.</w:t>
      </w:r>
    </w:p>
    <w:p w14:paraId="345B4D8B" w14:textId="32CD1042" w:rsidR="009C54C7" w:rsidRPr="00CA0817" w:rsidRDefault="009C54C7" w:rsidP="009C54C7">
      <w:pPr>
        <w:pStyle w:val="ListParagraph"/>
        <w:ind w:left="360"/>
        <w:rPr>
          <w:rFonts w:ascii="Arial" w:hAnsi="Arial" w:cs="Arial"/>
          <w:i/>
          <w:iCs/>
          <w:sz w:val="18"/>
          <w:szCs w:val="18"/>
        </w:rPr>
      </w:pPr>
      <w:r w:rsidRPr="00CA0817">
        <w:rPr>
          <w:rFonts w:ascii="Arial" w:hAnsi="Arial" w:cs="Arial"/>
          <w:i/>
          <w:iCs/>
          <w:sz w:val="18"/>
          <w:szCs w:val="18"/>
        </w:rPr>
        <w:t>Bobbi Walker</w:t>
      </w:r>
    </w:p>
    <w:p w14:paraId="4AE0AEDF" w14:textId="798E63B4" w:rsidR="00781CAB" w:rsidRPr="009C54C7" w:rsidRDefault="009C54C7" w:rsidP="009C54C7">
      <w:pPr>
        <w:pStyle w:val="ListParagraph"/>
        <w:ind w:left="360"/>
        <w:rPr>
          <w:rFonts w:ascii="Arial" w:hAnsi="Arial" w:cs="Arial"/>
          <w:sz w:val="18"/>
          <w:szCs w:val="18"/>
        </w:rPr>
      </w:pPr>
      <w:r w:rsidRPr="00CA0817">
        <w:rPr>
          <w:rFonts w:ascii="Arial" w:hAnsi="Arial" w:cs="Arial"/>
          <w:i/>
          <w:iCs/>
          <w:sz w:val="18"/>
          <w:szCs w:val="18"/>
        </w:rPr>
        <w:t>2024 PNER Handbook Editor</w:t>
      </w:r>
    </w:p>
    <w:p w14:paraId="06794199" w14:textId="08C73E03" w:rsidR="00075D79" w:rsidRPr="0059704A" w:rsidRDefault="009C54C7" w:rsidP="009C54C7">
      <w:pPr>
        <w:pStyle w:val="ListParagraph"/>
        <w:numPr>
          <w:ilvl w:val="2"/>
          <w:numId w:val="2"/>
        </w:numPr>
        <w:rPr>
          <w:rFonts w:ascii="Arial" w:hAnsi="Arial" w:cs="Arial"/>
          <w:b/>
          <w:bCs/>
        </w:rPr>
      </w:pPr>
      <w:r>
        <w:rPr>
          <w:rFonts w:ascii="Arial" w:hAnsi="Arial" w:cs="Arial"/>
        </w:rPr>
        <w:t xml:space="preserve">Ad prices were raised </w:t>
      </w:r>
      <w:r w:rsidR="00CE04B8">
        <w:rPr>
          <w:rFonts w:ascii="Arial" w:hAnsi="Arial" w:cs="Arial"/>
        </w:rPr>
        <w:t xml:space="preserve">as presented </w:t>
      </w:r>
      <w:r>
        <w:rPr>
          <w:rFonts w:ascii="Arial" w:hAnsi="Arial" w:cs="Arial"/>
        </w:rPr>
        <w:t xml:space="preserve">(approved by </w:t>
      </w:r>
      <w:proofErr w:type="spellStart"/>
      <w:r w:rsidR="00CE04B8">
        <w:rPr>
          <w:rFonts w:ascii="Arial" w:hAnsi="Arial" w:cs="Arial"/>
        </w:rPr>
        <w:t>BoD</w:t>
      </w:r>
      <w:proofErr w:type="spellEnd"/>
      <w:r w:rsidR="00CE04B8">
        <w:rPr>
          <w:rFonts w:ascii="Arial" w:hAnsi="Arial" w:cs="Arial"/>
        </w:rPr>
        <w:t xml:space="preserve"> </w:t>
      </w:r>
      <w:r>
        <w:rPr>
          <w:rFonts w:ascii="Arial" w:hAnsi="Arial" w:cs="Arial"/>
        </w:rPr>
        <w:t xml:space="preserve">quorum via email 10/16/23). </w:t>
      </w:r>
    </w:p>
    <w:p w14:paraId="163AC233" w14:textId="1387B9F8" w:rsidR="00563ADA" w:rsidRDefault="0037382B" w:rsidP="005D33D8">
      <w:pPr>
        <w:pStyle w:val="ListParagraph"/>
        <w:numPr>
          <w:ilvl w:val="0"/>
          <w:numId w:val="1"/>
        </w:numPr>
        <w:rPr>
          <w:rFonts w:ascii="Arial" w:hAnsi="Arial" w:cs="Arial"/>
        </w:rPr>
      </w:pPr>
      <w:r>
        <w:rPr>
          <w:rFonts w:ascii="Arial" w:hAnsi="Arial" w:cs="Arial"/>
        </w:rPr>
        <w:t>10</w:t>
      </w:r>
      <w:r w:rsidR="005F3CD3">
        <w:rPr>
          <w:rFonts w:ascii="Arial" w:hAnsi="Arial" w:cs="Arial"/>
        </w:rPr>
        <w:t>/1</w:t>
      </w:r>
      <w:r>
        <w:rPr>
          <w:rFonts w:ascii="Arial" w:hAnsi="Arial" w:cs="Arial"/>
        </w:rPr>
        <w:t>6</w:t>
      </w:r>
      <w:r w:rsidR="005F3CD3">
        <w:rPr>
          <w:rFonts w:ascii="Arial" w:hAnsi="Arial" w:cs="Arial"/>
        </w:rPr>
        <w:t xml:space="preserve">/23: Kristin sent out the </w:t>
      </w:r>
      <w:r>
        <w:rPr>
          <w:rFonts w:ascii="Arial" w:hAnsi="Arial" w:cs="Arial"/>
        </w:rPr>
        <w:t>10/17/23 meeting age</w:t>
      </w:r>
      <w:r w:rsidR="005F3CD3">
        <w:rPr>
          <w:rFonts w:ascii="Arial" w:hAnsi="Arial" w:cs="Arial"/>
        </w:rPr>
        <w:t xml:space="preserve">nda via email to the </w:t>
      </w:r>
      <w:proofErr w:type="spellStart"/>
      <w:r w:rsidR="005F3CD3">
        <w:rPr>
          <w:rFonts w:ascii="Arial" w:hAnsi="Arial" w:cs="Arial"/>
        </w:rPr>
        <w:t>BoD</w:t>
      </w:r>
      <w:proofErr w:type="spellEnd"/>
    </w:p>
    <w:p w14:paraId="7ACE94D9" w14:textId="34527683" w:rsidR="009817A3" w:rsidRPr="00AF67D4" w:rsidRDefault="00D34144" w:rsidP="00AF67D4">
      <w:pPr>
        <w:pStyle w:val="ListParagraph"/>
        <w:numPr>
          <w:ilvl w:val="0"/>
          <w:numId w:val="2"/>
        </w:numPr>
        <w:rPr>
          <w:rFonts w:ascii="Arial" w:hAnsi="Arial" w:cs="Arial"/>
          <w:b/>
          <w:bCs/>
        </w:rPr>
      </w:pPr>
      <w:r>
        <w:rPr>
          <w:rFonts w:ascii="Arial" w:hAnsi="Arial" w:cs="Arial"/>
          <w:b/>
          <w:bCs/>
        </w:rPr>
        <w:t>Announcements, comments, other business</w:t>
      </w:r>
    </w:p>
    <w:p w14:paraId="2C5D8E6A" w14:textId="30F9A770" w:rsidR="00D34144" w:rsidRDefault="00D34144" w:rsidP="005D33D8">
      <w:pPr>
        <w:pStyle w:val="ListParagraph"/>
        <w:numPr>
          <w:ilvl w:val="0"/>
          <w:numId w:val="2"/>
        </w:numPr>
        <w:rPr>
          <w:rFonts w:ascii="Arial" w:hAnsi="Arial" w:cs="Arial"/>
          <w:b/>
          <w:bCs/>
        </w:rPr>
      </w:pPr>
      <w:r>
        <w:rPr>
          <w:rFonts w:ascii="Arial" w:hAnsi="Arial" w:cs="Arial"/>
          <w:b/>
          <w:bCs/>
        </w:rPr>
        <w:t>Future Meeting dates</w:t>
      </w:r>
    </w:p>
    <w:p w14:paraId="7499449B" w14:textId="126A69F6" w:rsidR="0022570F" w:rsidRPr="006461E9" w:rsidRDefault="00AF67D4" w:rsidP="005D33D8">
      <w:pPr>
        <w:pStyle w:val="ListParagraph"/>
        <w:numPr>
          <w:ilvl w:val="0"/>
          <w:numId w:val="1"/>
        </w:numPr>
        <w:rPr>
          <w:rFonts w:ascii="Arial" w:hAnsi="Arial" w:cs="Arial"/>
        </w:rPr>
      </w:pPr>
      <w:r>
        <w:rPr>
          <w:rFonts w:ascii="Arial" w:hAnsi="Arial" w:cs="Arial"/>
        </w:rPr>
        <w:t xml:space="preserve">Kristin to send out the potential future meeting dates to be decided upon by the </w:t>
      </w:r>
      <w:proofErr w:type="spellStart"/>
      <w:r>
        <w:rPr>
          <w:rFonts w:ascii="Arial" w:hAnsi="Arial" w:cs="Arial"/>
        </w:rPr>
        <w:t>BoD</w:t>
      </w:r>
      <w:proofErr w:type="spellEnd"/>
    </w:p>
    <w:p w14:paraId="2DB6CA50" w14:textId="30CE48EB" w:rsidR="00D34144" w:rsidRDefault="00D34144" w:rsidP="005D33D8">
      <w:pPr>
        <w:pStyle w:val="ListParagraph"/>
        <w:numPr>
          <w:ilvl w:val="0"/>
          <w:numId w:val="2"/>
        </w:numPr>
        <w:rPr>
          <w:rFonts w:ascii="Arial" w:hAnsi="Arial" w:cs="Arial"/>
          <w:b/>
          <w:bCs/>
        </w:rPr>
      </w:pPr>
      <w:r>
        <w:rPr>
          <w:rFonts w:ascii="Arial" w:hAnsi="Arial" w:cs="Arial"/>
          <w:b/>
          <w:bCs/>
        </w:rPr>
        <w:t>Adjournment</w:t>
      </w:r>
    </w:p>
    <w:p w14:paraId="74D0311D" w14:textId="292E95F7" w:rsidR="006461E9" w:rsidRDefault="006461E9" w:rsidP="005D33D8">
      <w:pPr>
        <w:pStyle w:val="ListParagraph"/>
        <w:numPr>
          <w:ilvl w:val="0"/>
          <w:numId w:val="1"/>
        </w:numPr>
        <w:rPr>
          <w:rFonts w:ascii="Arial" w:hAnsi="Arial" w:cs="Arial"/>
        </w:rPr>
      </w:pPr>
      <w:r w:rsidRPr="006461E9">
        <w:rPr>
          <w:rFonts w:ascii="Arial" w:hAnsi="Arial" w:cs="Arial"/>
        </w:rPr>
        <w:t xml:space="preserve">Meeting adjourned at </w:t>
      </w:r>
      <w:r w:rsidR="00AF67D4">
        <w:rPr>
          <w:rFonts w:ascii="Arial" w:hAnsi="Arial" w:cs="Arial"/>
        </w:rPr>
        <w:t>6</w:t>
      </w:r>
      <w:r w:rsidR="003C211D">
        <w:rPr>
          <w:rFonts w:ascii="Arial" w:hAnsi="Arial" w:cs="Arial"/>
        </w:rPr>
        <w:t>:</w:t>
      </w:r>
      <w:r w:rsidR="00AF67D4">
        <w:rPr>
          <w:rFonts w:ascii="Arial" w:hAnsi="Arial" w:cs="Arial"/>
        </w:rPr>
        <w:t>54</w:t>
      </w:r>
      <w:r w:rsidR="003C211D">
        <w:rPr>
          <w:rFonts w:ascii="Arial" w:hAnsi="Arial" w:cs="Arial"/>
        </w:rPr>
        <w:t>pm Pacific</w:t>
      </w:r>
    </w:p>
    <w:p w14:paraId="7FBC3BE0" w14:textId="77777777" w:rsidR="009817A3" w:rsidRDefault="009817A3" w:rsidP="009817A3">
      <w:pPr>
        <w:pStyle w:val="ListParagraph"/>
        <w:ind w:left="576"/>
        <w:rPr>
          <w:rFonts w:ascii="Arial" w:hAnsi="Arial" w:cs="Arial"/>
        </w:rPr>
      </w:pPr>
    </w:p>
    <w:p w14:paraId="23F941ED" w14:textId="0C1A0E22" w:rsidR="00FB79D6" w:rsidRDefault="00AF67D4" w:rsidP="009817A3">
      <w:pPr>
        <w:rPr>
          <w:rFonts w:ascii="Arial" w:hAnsi="Arial" w:cs="Arial"/>
        </w:rPr>
      </w:pPr>
      <w:r>
        <w:rPr>
          <w:rFonts w:ascii="Arial" w:hAnsi="Arial" w:cs="Arial"/>
        </w:rPr>
        <w:t>Respectfully</w:t>
      </w:r>
      <w:r w:rsidR="00F71D46">
        <w:rPr>
          <w:rFonts w:ascii="Arial" w:hAnsi="Arial" w:cs="Arial"/>
        </w:rPr>
        <w:t>, Kristy Butler, PNER Secretary</w:t>
      </w:r>
    </w:p>
    <w:sectPr w:rsidR="00FB79D6" w:rsidSect="003B52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9721" w14:textId="77777777" w:rsidR="00D93E98" w:rsidRDefault="00D93E98" w:rsidP="00075D79">
      <w:pPr>
        <w:spacing w:after="0" w:line="240" w:lineRule="auto"/>
      </w:pPr>
      <w:r>
        <w:separator/>
      </w:r>
    </w:p>
  </w:endnote>
  <w:endnote w:type="continuationSeparator" w:id="0">
    <w:p w14:paraId="56FFFB73" w14:textId="77777777" w:rsidR="00D93E98" w:rsidRDefault="00D93E98" w:rsidP="0007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B853" w14:textId="77777777" w:rsidR="00D93E98" w:rsidRDefault="00D93E98" w:rsidP="00075D79">
      <w:pPr>
        <w:spacing w:after="0" w:line="240" w:lineRule="auto"/>
      </w:pPr>
      <w:r>
        <w:separator/>
      </w:r>
    </w:p>
  </w:footnote>
  <w:footnote w:type="continuationSeparator" w:id="0">
    <w:p w14:paraId="7C239C8F" w14:textId="77777777" w:rsidR="00D93E98" w:rsidRDefault="00D93E98" w:rsidP="00075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50E"/>
    <w:multiLevelType w:val="hybridMultilevel"/>
    <w:tmpl w:val="39583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49C1"/>
    <w:multiLevelType w:val="hybridMultilevel"/>
    <w:tmpl w:val="2FAAE97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407FC0"/>
    <w:multiLevelType w:val="hybridMultilevel"/>
    <w:tmpl w:val="871010F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BD4473"/>
    <w:multiLevelType w:val="hybridMultilevel"/>
    <w:tmpl w:val="83A850D4"/>
    <w:lvl w:ilvl="0" w:tplc="04090005">
      <w:start w:val="1"/>
      <w:numFmt w:val="bullet"/>
      <w:lvlText w:val=""/>
      <w:lvlJc w:val="left"/>
      <w:pPr>
        <w:ind w:left="936" w:hanging="360"/>
      </w:pPr>
      <w:rPr>
        <w:rFonts w:ascii="Wingdings" w:hAnsi="Wingdings"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start w:val="1"/>
      <w:numFmt w:val="bullet"/>
      <w:lvlText w:val=""/>
      <w:lvlJc w:val="left"/>
      <w:pPr>
        <w:ind w:left="3096" w:hanging="360"/>
      </w:pPr>
      <w:rPr>
        <w:rFonts w:ascii="Symbol" w:hAnsi="Symbol" w:hint="default"/>
      </w:rPr>
    </w:lvl>
    <w:lvl w:ilvl="4" w:tplc="04090003">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13E3258E"/>
    <w:multiLevelType w:val="hybridMultilevel"/>
    <w:tmpl w:val="E3F61664"/>
    <w:lvl w:ilvl="0" w:tplc="EBA24418">
      <w:start w:val="1"/>
      <w:numFmt w:val="upperRoman"/>
      <w:lvlText w:val="%1."/>
      <w:lvlJc w:val="right"/>
      <w:pPr>
        <w:ind w:left="360" w:hanging="360"/>
      </w:pPr>
      <w:rPr>
        <w:b/>
        <w:bCs/>
      </w:rPr>
    </w:lvl>
    <w:lvl w:ilvl="1" w:tplc="0409000B">
      <w:start w:val="1"/>
      <w:numFmt w:val="bullet"/>
      <w:lvlText w:val=""/>
      <w:lvlJc w:val="left"/>
      <w:pPr>
        <w:ind w:left="576"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96338"/>
    <w:multiLevelType w:val="hybridMultilevel"/>
    <w:tmpl w:val="7444AFA4"/>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234D7A62"/>
    <w:multiLevelType w:val="hybridMultilevel"/>
    <w:tmpl w:val="71846FF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922ABB"/>
    <w:multiLevelType w:val="hybridMultilevel"/>
    <w:tmpl w:val="D4BE26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8F04097"/>
    <w:multiLevelType w:val="hybridMultilevel"/>
    <w:tmpl w:val="92F2EE0A"/>
    <w:lvl w:ilvl="0" w:tplc="9708BB0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6679E"/>
    <w:multiLevelType w:val="hybridMultilevel"/>
    <w:tmpl w:val="EBD6FD90"/>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35CE5CA0"/>
    <w:multiLevelType w:val="hybridMultilevel"/>
    <w:tmpl w:val="5FB05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51CF9"/>
    <w:multiLevelType w:val="hybridMultilevel"/>
    <w:tmpl w:val="9378D6B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7E63BA"/>
    <w:multiLevelType w:val="hybridMultilevel"/>
    <w:tmpl w:val="9FC0F276"/>
    <w:lvl w:ilvl="0" w:tplc="0409000B">
      <w:start w:val="1"/>
      <w:numFmt w:val="bullet"/>
      <w:lvlText w:val=""/>
      <w:lvlJc w:val="left"/>
      <w:pPr>
        <w:ind w:left="576" w:hanging="360"/>
      </w:pPr>
      <w:rPr>
        <w:rFonts w:ascii="Wingdings" w:hAnsi="Wingdings" w:hint="default"/>
      </w:rPr>
    </w:lvl>
    <w:lvl w:ilvl="1" w:tplc="04090005">
      <w:start w:val="1"/>
      <w:numFmt w:val="bullet"/>
      <w:lvlText w:val=""/>
      <w:lvlJc w:val="left"/>
      <w:pPr>
        <w:ind w:left="2448" w:hanging="360"/>
      </w:pPr>
      <w:rPr>
        <w:rFonts w:ascii="Wingdings" w:hAnsi="Wingdings"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414F4819"/>
    <w:multiLevelType w:val="hybridMultilevel"/>
    <w:tmpl w:val="418CEC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492BD2"/>
    <w:multiLevelType w:val="hybridMultilevel"/>
    <w:tmpl w:val="C55290AC"/>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67516EAB"/>
    <w:multiLevelType w:val="hybridMultilevel"/>
    <w:tmpl w:val="368E32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2F0BA9"/>
    <w:multiLevelType w:val="hybridMultilevel"/>
    <w:tmpl w:val="E52E974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78604300"/>
    <w:multiLevelType w:val="hybridMultilevel"/>
    <w:tmpl w:val="40E01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7789447">
    <w:abstractNumId w:val="12"/>
  </w:num>
  <w:num w:numId="2" w16cid:durableId="1319309012">
    <w:abstractNumId w:val="4"/>
  </w:num>
  <w:num w:numId="3" w16cid:durableId="1800491564">
    <w:abstractNumId w:val="5"/>
  </w:num>
  <w:num w:numId="4" w16cid:durableId="920674899">
    <w:abstractNumId w:val="9"/>
  </w:num>
  <w:num w:numId="5" w16cid:durableId="1488353285">
    <w:abstractNumId w:val="2"/>
  </w:num>
  <w:num w:numId="6" w16cid:durableId="302388486">
    <w:abstractNumId w:val="10"/>
  </w:num>
  <w:num w:numId="7" w16cid:durableId="48964712">
    <w:abstractNumId w:val="14"/>
  </w:num>
  <w:num w:numId="8" w16cid:durableId="786510212">
    <w:abstractNumId w:val="3"/>
  </w:num>
  <w:num w:numId="9" w16cid:durableId="430274346">
    <w:abstractNumId w:val="17"/>
  </w:num>
  <w:num w:numId="10" w16cid:durableId="364059849">
    <w:abstractNumId w:val="6"/>
  </w:num>
  <w:num w:numId="11" w16cid:durableId="52195717">
    <w:abstractNumId w:val="11"/>
  </w:num>
  <w:num w:numId="12" w16cid:durableId="1845364789">
    <w:abstractNumId w:val="8"/>
  </w:num>
  <w:num w:numId="13" w16cid:durableId="1891375817">
    <w:abstractNumId w:val="1"/>
  </w:num>
  <w:num w:numId="14" w16cid:durableId="557668384">
    <w:abstractNumId w:val="13"/>
  </w:num>
  <w:num w:numId="15" w16cid:durableId="1130634984">
    <w:abstractNumId w:val="15"/>
  </w:num>
  <w:num w:numId="16" w16cid:durableId="722993213">
    <w:abstractNumId w:val="0"/>
  </w:num>
  <w:num w:numId="17" w16cid:durableId="569115290">
    <w:abstractNumId w:val="16"/>
  </w:num>
  <w:num w:numId="18" w16cid:durableId="6036153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27"/>
    <w:rsid w:val="000332B2"/>
    <w:rsid w:val="00044ECD"/>
    <w:rsid w:val="000725C1"/>
    <w:rsid w:val="00075D79"/>
    <w:rsid w:val="00084095"/>
    <w:rsid w:val="000857AA"/>
    <w:rsid w:val="000A0D43"/>
    <w:rsid w:val="000A3D0D"/>
    <w:rsid w:val="000A628C"/>
    <w:rsid w:val="000C34C1"/>
    <w:rsid w:val="000D00EC"/>
    <w:rsid w:val="000D2335"/>
    <w:rsid w:val="000D273A"/>
    <w:rsid w:val="000D65A6"/>
    <w:rsid w:val="00110364"/>
    <w:rsid w:val="00121BC5"/>
    <w:rsid w:val="00121C39"/>
    <w:rsid w:val="00134391"/>
    <w:rsid w:val="00140557"/>
    <w:rsid w:val="00140FC2"/>
    <w:rsid w:val="00151E95"/>
    <w:rsid w:val="00163A1C"/>
    <w:rsid w:val="00164679"/>
    <w:rsid w:val="00185A24"/>
    <w:rsid w:val="0019480D"/>
    <w:rsid w:val="001B4B75"/>
    <w:rsid w:val="001B6BB3"/>
    <w:rsid w:val="001B7283"/>
    <w:rsid w:val="001C5DDF"/>
    <w:rsid w:val="001D284A"/>
    <w:rsid w:val="001F3684"/>
    <w:rsid w:val="0022570F"/>
    <w:rsid w:val="00225C3B"/>
    <w:rsid w:val="00244067"/>
    <w:rsid w:val="00245E77"/>
    <w:rsid w:val="0025150F"/>
    <w:rsid w:val="00262DB2"/>
    <w:rsid w:val="002A3268"/>
    <w:rsid w:val="002A538D"/>
    <w:rsid w:val="002B2148"/>
    <w:rsid w:val="002B53E3"/>
    <w:rsid w:val="002C0518"/>
    <w:rsid w:val="002C686D"/>
    <w:rsid w:val="002D2993"/>
    <w:rsid w:val="002D5232"/>
    <w:rsid w:val="002E29E0"/>
    <w:rsid w:val="002F4198"/>
    <w:rsid w:val="002F4FD0"/>
    <w:rsid w:val="002F6F70"/>
    <w:rsid w:val="00314856"/>
    <w:rsid w:val="00320FB9"/>
    <w:rsid w:val="00324A5C"/>
    <w:rsid w:val="00332DCE"/>
    <w:rsid w:val="00341F35"/>
    <w:rsid w:val="00343707"/>
    <w:rsid w:val="00350894"/>
    <w:rsid w:val="003553AA"/>
    <w:rsid w:val="00356B0B"/>
    <w:rsid w:val="0036308A"/>
    <w:rsid w:val="0037382B"/>
    <w:rsid w:val="00385203"/>
    <w:rsid w:val="003903FD"/>
    <w:rsid w:val="003956AF"/>
    <w:rsid w:val="003A019A"/>
    <w:rsid w:val="003B10DD"/>
    <w:rsid w:val="003B52B2"/>
    <w:rsid w:val="003C211D"/>
    <w:rsid w:val="003D12A0"/>
    <w:rsid w:val="003D43CC"/>
    <w:rsid w:val="004006AD"/>
    <w:rsid w:val="00405B66"/>
    <w:rsid w:val="00411B14"/>
    <w:rsid w:val="00414626"/>
    <w:rsid w:val="00415ED1"/>
    <w:rsid w:val="00430767"/>
    <w:rsid w:val="0043327D"/>
    <w:rsid w:val="00446CBE"/>
    <w:rsid w:val="004472F8"/>
    <w:rsid w:val="00450DE9"/>
    <w:rsid w:val="004618A7"/>
    <w:rsid w:val="00472304"/>
    <w:rsid w:val="00482D3E"/>
    <w:rsid w:val="00490496"/>
    <w:rsid w:val="004A1CA0"/>
    <w:rsid w:val="004A5B2C"/>
    <w:rsid w:val="004D5916"/>
    <w:rsid w:val="004F18A9"/>
    <w:rsid w:val="004F78EF"/>
    <w:rsid w:val="005026A6"/>
    <w:rsid w:val="00503CA0"/>
    <w:rsid w:val="00530D74"/>
    <w:rsid w:val="00545660"/>
    <w:rsid w:val="00552333"/>
    <w:rsid w:val="00563ADA"/>
    <w:rsid w:val="00563BDF"/>
    <w:rsid w:val="00567D0D"/>
    <w:rsid w:val="00577E71"/>
    <w:rsid w:val="0059704A"/>
    <w:rsid w:val="005A43D8"/>
    <w:rsid w:val="005C1519"/>
    <w:rsid w:val="005C4CE9"/>
    <w:rsid w:val="005D33D8"/>
    <w:rsid w:val="005D3702"/>
    <w:rsid w:val="005F3A0D"/>
    <w:rsid w:val="005F3CD3"/>
    <w:rsid w:val="00610294"/>
    <w:rsid w:val="006220A4"/>
    <w:rsid w:val="00625CD5"/>
    <w:rsid w:val="0063406D"/>
    <w:rsid w:val="00640CDF"/>
    <w:rsid w:val="006461E9"/>
    <w:rsid w:val="00653098"/>
    <w:rsid w:val="00674A6A"/>
    <w:rsid w:val="00674EEA"/>
    <w:rsid w:val="006A4000"/>
    <w:rsid w:val="006D0296"/>
    <w:rsid w:val="006F5120"/>
    <w:rsid w:val="00754BA7"/>
    <w:rsid w:val="00760169"/>
    <w:rsid w:val="007609D6"/>
    <w:rsid w:val="00760D60"/>
    <w:rsid w:val="00781CAB"/>
    <w:rsid w:val="00793627"/>
    <w:rsid w:val="007A1530"/>
    <w:rsid w:val="007B2E63"/>
    <w:rsid w:val="007E1202"/>
    <w:rsid w:val="007E35F3"/>
    <w:rsid w:val="007F1C86"/>
    <w:rsid w:val="007F2D36"/>
    <w:rsid w:val="0080547C"/>
    <w:rsid w:val="00813994"/>
    <w:rsid w:val="008423F2"/>
    <w:rsid w:val="008652BA"/>
    <w:rsid w:val="00870E27"/>
    <w:rsid w:val="0087156F"/>
    <w:rsid w:val="00872B2C"/>
    <w:rsid w:val="008E0868"/>
    <w:rsid w:val="0090345F"/>
    <w:rsid w:val="00912FDC"/>
    <w:rsid w:val="00914689"/>
    <w:rsid w:val="00921451"/>
    <w:rsid w:val="00937D90"/>
    <w:rsid w:val="0094069D"/>
    <w:rsid w:val="0094187A"/>
    <w:rsid w:val="009478CE"/>
    <w:rsid w:val="00964D78"/>
    <w:rsid w:val="009759AB"/>
    <w:rsid w:val="009817A3"/>
    <w:rsid w:val="00996AF9"/>
    <w:rsid w:val="009A0581"/>
    <w:rsid w:val="009B2528"/>
    <w:rsid w:val="009C54C7"/>
    <w:rsid w:val="009D2B31"/>
    <w:rsid w:val="009D6760"/>
    <w:rsid w:val="00A355AD"/>
    <w:rsid w:val="00A40885"/>
    <w:rsid w:val="00A41854"/>
    <w:rsid w:val="00A44DB7"/>
    <w:rsid w:val="00A56147"/>
    <w:rsid w:val="00A73F14"/>
    <w:rsid w:val="00A758DB"/>
    <w:rsid w:val="00A83515"/>
    <w:rsid w:val="00A87C63"/>
    <w:rsid w:val="00A96D50"/>
    <w:rsid w:val="00AA0F2A"/>
    <w:rsid w:val="00AA7E91"/>
    <w:rsid w:val="00AC01FE"/>
    <w:rsid w:val="00AC1465"/>
    <w:rsid w:val="00AC5474"/>
    <w:rsid w:val="00AD70A9"/>
    <w:rsid w:val="00AE1245"/>
    <w:rsid w:val="00AF67D4"/>
    <w:rsid w:val="00B05B98"/>
    <w:rsid w:val="00B47879"/>
    <w:rsid w:val="00B52ED5"/>
    <w:rsid w:val="00B55ECF"/>
    <w:rsid w:val="00B61FE7"/>
    <w:rsid w:val="00B62F3A"/>
    <w:rsid w:val="00B63066"/>
    <w:rsid w:val="00B66537"/>
    <w:rsid w:val="00B7053C"/>
    <w:rsid w:val="00B72D37"/>
    <w:rsid w:val="00B76CF5"/>
    <w:rsid w:val="00B83E1F"/>
    <w:rsid w:val="00B86B33"/>
    <w:rsid w:val="00B920C8"/>
    <w:rsid w:val="00B974BA"/>
    <w:rsid w:val="00BA3040"/>
    <w:rsid w:val="00BB50EC"/>
    <w:rsid w:val="00BB54FA"/>
    <w:rsid w:val="00BB5CD1"/>
    <w:rsid w:val="00BD4615"/>
    <w:rsid w:val="00BE02F6"/>
    <w:rsid w:val="00BF177E"/>
    <w:rsid w:val="00C12473"/>
    <w:rsid w:val="00C17031"/>
    <w:rsid w:val="00C25A61"/>
    <w:rsid w:val="00C268FE"/>
    <w:rsid w:val="00C3312D"/>
    <w:rsid w:val="00C53BC6"/>
    <w:rsid w:val="00C578F3"/>
    <w:rsid w:val="00C667BC"/>
    <w:rsid w:val="00C71DD9"/>
    <w:rsid w:val="00C72C85"/>
    <w:rsid w:val="00C74FF5"/>
    <w:rsid w:val="00C90A7E"/>
    <w:rsid w:val="00CA0817"/>
    <w:rsid w:val="00CA6A3D"/>
    <w:rsid w:val="00CA7B81"/>
    <w:rsid w:val="00CB2DCA"/>
    <w:rsid w:val="00CC6E3F"/>
    <w:rsid w:val="00CE04B8"/>
    <w:rsid w:val="00CF01FD"/>
    <w:rsid w:val="00D16677"/>
    <w:rsid w:val="00D32E86"/>
    <w:rsid w:val="00D34144"/>
    <w:rsid w:val="00D34BE9"/>
    <w:rsid w:val="00D57F73"/>
    <w:rsid w:val="00D93E98"/>
    <w:rsid w:val="00DA2FDE"/>
    <w:rsid w:val="00DB1DB0"/>
    <w:rsid w:val="00DD089D"/>
    <w:rsid w:val="00DE4082"/>
    <w:rsid w:val="00E05DB4"/>
    <w:rsid w:val="00E15D00"/>
    <w:rsid w:val="00E2133B"/>
    <w:rsid w:val="00E33EE0"/>
    <w:rsid w:val="00E62AC7"/>
    <w:rsid w:val="00E74849"/>
    <w:rsid w:val="00E849B6"/>
    <w:rsid w:val="00E94D70"/>
    <w:rsid w:val="00E95FD1"/>
    <w:rsid w:val="00EC2957"/>
    <w:rsid w:val="00EC5C6A"/>
    <w:rsid w:val="00EF3B7C"/>
    <w:rsid w:val="00EF62CB"/>
    <w:rsid w:val="00F00568"/>
    <w:rsid w:val="00F1725D"/>
    <w:rsid w:val="00F319F8"/>
    <w:rsid w:val="00F53836"/>
    <w:rsid w:val="00F61851"/>
    <w:rsid w:val="00F71D46"/>
    <w:rsid w:val="00F745DC"/>
    <w:rsid w:val="00F80D58"/>
    <w:rsid w:val="00FA2723"/>
    <w:rsid w:val="00FB526E"/>
    <w:rsid w:val="00FB66C8"/>
    <w:rsid w:val="00FB79D6"/>
    <w:rsid w:val="00FC4790"/>
    <w:rsid w:val="00FD0CE2"/>
    <w:rsid w:val="00FD62AF"/>
    <w:rsid w:val="00FF22E0"/>
    <w:rsid w:val="00FF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8B11"/>
  <w15:chartTrackingRefBased/>
  <w15:docId w15:val="{FC2FC0E9-8764-4AF9-9211-7FC9EB2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27"/>
    <w:pPr>
      <w:ind w:left="720"/>
      <w:contextualSpacing/>
    </w:pPr>
  </w:style>
  <w:style w:type="paragraph" w:styleId="Header">
    <w:name w:val="header"/>
    <w:basedOn w:val="Normal"/>
    <w:link w:val="HeaderChar"/>
    <w:uiPriority w:val="99"/>
    <w:unhideWhenUsed/>
    <w:rsid w:val="00075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D79"/>
  </w:style>
  <w:style w:type="paragraph" w:styleId="Footer">
    <w:name w:val="footer"/>
    <w:basedOn w:val="Normal"/>
    <w:link w:val="FooterChar"/>
    <w:uiPriority w:val="99"/>
    <w:unhideWhenUsed/>
    <w:rsid w:val="00075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D79"/>
  </w:style>
  <w:style w:type="table" w:styleId="TableGrid">
    <w:name w:val="Table Grid"/>
    <w:basedOn w:val="TableNormal"/>
    <w:uiPriority w:val="39"/>
    <w:rsid w:val="00244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07441-0D15-42B4-9B49-8C52DE4F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 De Young</dc:creator>
  <cp:keywords/>
  <dc:description/>
  <cp:lastModifiedBy>Tanner Butler</cp:lastModifiedBy>
  <cp:revision>63</cp:revision>
  <cp:lastPrinted>2022-02-02T18:40:00Z</cp:lastPrinted>
  <dcterms:created xsi:type="dcterms:W3CDTF">2023-10-18T13:37:00Z</dcterms:created>
  <dcterms:modified xsi:type="dcterms:W3CDTF">2023-10-20T04:06:00Z</dcterms:modified>
</cp:coreProperties>
</file>